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皖江工学院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4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高校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专升本考试报名承诺书</w:t>
      </w:r>
      <w:bookmarkStart w:id="1" w:name="_GoBack"/>
      <w:bookmarkEnd w:id="1"/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高考考生号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皖江工学院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2024年安徽省省属普通高校（以及经过批准举办普通高等职业教育的成人高等院校）的应届全日制普通高职（专科）毕业生；在安徽省应征入伍具备普通高职（专科）学历的退役士兵。所有考生须参加省考试院统一组织的报名，并取得考生号。身体条件符合《普通高等学校招生体检工作指导意见》的体检要求，同时毕业专业须符合我校相应专业招生专业范围的要求，毕业专业非以上专业大类的考生不能报考我校相应专升本专业，我已认真阅读了以上要求，并已知晓、认可《皖江工学院2024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val="en-US" w:eastAsia="zh-CN"/>
        </w:rPr>
        <w:t>皖江工学院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0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0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日期: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hlYWJiMThlMDJhNTE0OGU3NzlkNzg3OGZmZjIifQ=="/>
  </w:docVars>
  <w:rsids>
    <w:rsidRoot w:val="421E6861"/>
    <w:rsid w:val="421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2024-03-22T00:23:00Z</dcterms:created>
  <dc:creator>三水君</dc:creator>
  <cp:lastModifiedBy>三水君</cp:lastModifiedBy>
  <dcterms:modified xsi:type="dcterms:W3CDTF">2024-03-22T00:24:23Z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1237DFA65A3D481A8C7F173B32280C36_11</vt:lpwstr>
  </property>
</Properties>
</file>