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sz w:val="40"/>
        </w:rPr>
      </w:pPr>
      <w:r>
        <w:rPr>
          <w:rFonts w:hint="eastAsia"/>
          <w:b/>
          <w:sz w:val="40"/>
        </w:rPr>
        <w:t>皖江工学院</w:t>
      </w:r>
      <w:r>
        <w:rPr>
          <w:rFonts w:hint="eastAsia"/>
          <w:b/>
          <w:sz w:val="40"/>
          <w:lang w:val="en-US" w:eastAsia="zh-CN"/>
        </w:rPr>
        <w:t>2025</w:t>
      </w:r>
      <w:bookmarkStart w:id="0" w:name="_GoBack"/>
      <w:bookmarkEnd w:id="0"/>
      <w:r>
        <w:rPr>
          <w:rFonts w:hint="eastAsia"/>
          <w:b/>
          <w:sz w:val="40"/>
          <w:lang w:val="en-US" w:eastAsia="zh-CN"/>
        </w:rPr>
        <w:t>年</w:t>
      </w:r>
      <w:r>
        <w:rPr>
          <w:rFonts w:hint="eastAsia"/>
          <w:b/>
          <w:sz w:val="40"/>
        </w:rPr>
        <w:t>专升本考试</w:t>
      </w:r>
    </w:p>
    <w:p>
      <w:pPr>
        <w:spacing w:line="560" w:lineRule="exact"/>
        <w:jc w:val="center"/>
        <w:rPr>
          <w:rFonts w:ascii="方正仿宋_GBK" w:eastAsia="方正仿宋_GBK"/>
          <w:sz w:val="32"/>
          <w:szCs w:val="32"/>
        </w:rPr>
      </w:pPr>
      <w:r>
        <w:rPr>
          <w:rFonts w:hint="eastAsia"/>
          <w:b/>
          <w:sz w:val="40"/>
        </w:rPr>
        <w:t>《工程力学》考试大纲</w:t>
      </w:r>
    </w:p>
    <w:p>
      <w:pPr>
        <w:spacing w:line="0" w:lineRule="atLeast"/>
        <w:ind w:firstLine="640" w:firstLineChars="200"/>
        <w:jc w:val="left"/>
        <w:rPr>
          <w:rFonts w:ascii="方正仿宋_GBK" w:eastAsia="方正仿宋_GBK"/>
          <w:sz w:val="32"/>
          <w:szCs w:val="32"/>
        </w:rPr>
      </w:pPr>
    </w:p>
    <w:p>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一、总纲</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工程力学》考试是我校土木工程专业和水利水电专业专升本招生考试专业课考试科目之一，考试对象为报考我校土木工程专业或水利水电专业的考生。为贯彻落实党中央国务院关于做好高校毕业生就业工作有关精神和国务院常务会议提出的扩大普通专升本规模要求，按照教育部部署和要求，根据《安徽省202</w:t>
      </w:r>
      <w:r>
        <w:rPr>
          <w:rFonts w:hint="eastAsia" w:ascii="仿宋" w:hAnsi="仿宋" w:eastAsia="仿宋" w:cs="仿宋"/>
          <w:sz w:val="32"/>
          <w:szCs w:val="32"/>
          <w:lang w:val="en-US" w:eastAsia="zh-CN"/>
        </w:rPr>
        <w:t>2</w:t>
      </w:r>
      <w:r>
        <w:rPr>
          <w:rFonts w:hint="eastAsia" w:ascii="仿宋" w:hAnsi="仿宋" w:eastAsia="仿宋" w:cs="仿宋"/>
          <w:sz w:val="32"/>
          <w:szCs w:val="32"/>
        </w:rPr>
        <w:t>年普通高校专升本考试招生工作操作办法》文件精神，特制定本科目考试大纲。大纲制定力求反映本专业招生类型的特点，科学、公平、准确、规范地测评考生的力学知识掌握水平，考生分析问题和解决问题及综合知识运用能力。考生可根据本大纲的内容和要求自行学习相关内容和掌握有关知识。考试采用笔试的方式进行（免笔试学生须参加面试），考试时间为150分钟。</w:t>
      </w:r>
    </w:p>
    <w:p>
      <w:pPr>
        <w:spacing w:line="0" w:lineRule="atLeast"/>
        <w:ind w:firstLine="640" w:firstLineChars="200"/>
        <w:jc w:val="left"/>
        <w:rPr>
          <w:rFonts w:ascii="仿宋" w:hAnsi="仿宋" w:eastAsia="仿宋" w:cs="仿宋"/>
          <w:sz w:val="32"/>
          <w:szCs w:val="32"/>
        </w:rPr>
      </w:pP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本大纲由皖江工学院土木工程学院负责解释。</w:t>
      </w:r>
    </w:p>
    <w:p>
      <w:pPr>
        <w:spacing w:line="0" w:lineRule="atLeast"/>
        <w:ind w:firstLine="640" w:firstLineChars="200"/>
        <w:jc w:val="left"/>
        <w:rPr>
          <w:rFonts w:ascii="仿宋" w:hAnsi="仿宋" w:eastAsia="仿宋" w:cs="仿宋"/>
          <w:sz w:val="32"/>
          <w:szCs w:val="32"/>
        </w:rPr>
      </w:pPr>
    </w:p>
    <w:p>
      <w:pPr>
        <w:numPr>
          <w:ilvl w:val="0"/>
          <w:numId w:val="1"/>
        </w:num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考核目标与要求</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掌握力学的基本理论、知识和方法，使用力学计算与分析等手段分析工程领域的实际工程问题。</w:t>
      </w:r>
    </w:p>
    <w:p>
      <w:pPr>
        <w:spacing w:line="0" w:lineRule="atLeast"/>
        <w:jc w:val="left"/>
        <w:rPr>
          <w:rFonts w:ascii="仿宋" w:hAnsi="仿宋" w:eastAsia="仿宋" w:cs="仿宋"/>
          <w:sz w:val="32"/>
          <w:szCs w:val="32"/>
        </w:rPr>
      </w:pPr>
    </w:p>
    <w:p>
      <w:pPr>
        <w:spacing w:line="0" w:lineRule="atLeast"/>
        <w:ind w:firstLine="640" w:firstLineChars="200"/>
        <w:jc w:val="left"/>
        <w:rPr>
          <w:rFonts w:ascii="仿宋" w:hAnsi="仿宋" w:eastAsia="仿宋" w:cs="仿宋"/>
          <w:sz w:val="32"/>
          <w:szCs w:val="32"/>
        </w:rPr>
      </w:pPr>
      <w:r>
        <w:rPr>
          <w:rFonts w:hint="eastAsia" w:ascii="黑体" w:hAnsi="黑体" w:eastAsia="黑体" w:cs="黑体"/>
          <w:sz w:val="32"/>
          <w:szCs w:val="32"/>
        </w:rPr>
        <w:t>三、考试范围与要求</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（1）力的投影与分解；</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力在直角坐标系或非直角坐标系中的投影的计算及正负的规定；</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利用平行四边形法则对力进行分解并计算分力的大小。</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）受力分析、画示力图；</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常见的平面约束：柔索、光滑接触、铰与铰支座、辊轴支座、连杆、平面固定支座等的简化及其约束力的表示；</w:t>
      </w:r>
    </w:p>
    <w:p>
      <w:pPr>
        <w:spacing w:line="0" w:lineRule="atLeast"/>
        <w:jc w:val="left"/>
        <w:rPr>
          <w:rFonts w:ascii="仿宋" w:hAnsi="仿宋" w:eastAsia="仿宋" w:cs="仿宋"/>
          <w:sz w:val="32"/>
          <w:szCs w:val="32"/>
        </w:rPr>
      </w:pPr>
      <w:r>
        <w:rPr>
          <w:rFonts w:hint="eastAsia" w:ascii="仿宋" w:hAnsi="仿宋" w:eastAsia="仿宋" w:cs="仿宋"/>
          <w:sz w:val="32"/>
          <w:szCs w:val="32"/>
        </w:rPr>
        <w:t>对结构进行受力分析并画出结构整体及部分的示力图。</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）物体系统的平衡；</w:t>
      </w:r>
    </w:p>
    <w:p>
      <w:pPr>
        <w:spacing w:line="0" w:lineRule="atLeast"/>
        <w:jc w:val="left"/>
        <w:rPr>
          <w:rFonts w:ascii="仿宋" w:hAnsi="仿宋" w:eastAsia="仿宋" w:cs="仿宋"/>
          <w:sz w:val="32"/>
          <w:szCs w:val="32"/>
        </w:rPr>
      </w:pPr>
      <w:r>
        <w:rPr>
          <w:rFonts w:hint="eastAsia" w:ascii="仿宋" w:hAnsi="仿宋" w:eastAsia="仿宋" w:cs="仿宋"/>
          <w:sz w:val="32"/>
          <w:szCs w:val="32"/>
        </w:rPr>
        <w:t xml:space="preserve">    利用力系的平衡方程计算单个物体或者物体系统，例如联合梁的约束力。</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）轴力及轴力图、拉伸压缩杆件的强度计算；</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截面法计算轴向拉伸压缩杆件的轴力；</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画轴力图；</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计算拉伸压缩杆件横截面上的正应力；</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利用</w:t>
      </w:r>
      <w:r>
        <w:rPr>
          <w:rFonts w:ascii="仿宋" w:hAnsi="仿宋" w:eastAsia="仿宋" w:cs="仿宋"/>
          <w:sz w:val="32"/>
          <w:szCs w:val="32"/>
        </w:rPr>
        <w:t>拉伸压缩杆件</w:t>
      </w:r>
      <w:r>
        <w:rPr>
          <w:rFonts w:hint="eastAsia" w:ascii="仿宋" w:hAnsi="仿宋" w:eastAsia="仿宋" w:cs="仿宋"/>
          <w:sz w:val="32"/>
          <w:szCs w:val="32"/>
        </w:rPr>
        <w:t>的强度条件进行强度校核、设计截面或求容许荷载。</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）扭矩及扭矩图、圆杆扭转时的强度计算；</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截面法计算圆杆扭转时</w:t>
      </w:r>
      <w:r>
        <w:rPr>
          <w:rFonts w:ascii="仿宋" w:hAnsi="仿宋" w:eastAsia="仿宋" w:cs="仿宋"/>
          <w:sz w:val="32"/>
          <w:szCs w:val="32"/>
        </w:rPr>
        <w:t>横截面上</w:t>
      </w:r>
      <w:r>
        <w:rPr>
          <w:rFonts w:hint="eastAsia" w:ascii="仿宋" w:hAnsi="仿宋" w:eastAsia="仿宋" w:cs="仿宋"/>
          <w:sz w:val="32"/>
          <w:szCs w:val="32"/>
        </w:rPr>
        <w:t>的扭矩；</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画扭矩图；</w:t>
      </w:r>
    </w:p>
    <w:p>
      <w:pPr>
        <w:spacing w:line="0" w:lineRule="atLeast"/>
        <w:ind w:firstLine="640" w:firstLineChars="200"/>
        <w:jc w:val="left"/>
        <w:rPr>
          <w:rFonts w:ascii="仿宋" w:hAnsi="仿宋" w:eastAsia="仿宋" w:cs="仿宋"/>
          <w:sz w:val="32"/>
          <w:szCs w:val="32"/>
        </w:rPr>
      </w:pPr>
      <w:r>
        <w:rPr>
          <w:rFonts w:ascii="仿宋" w:hAnsi="仿宋" w:eastAsia="仿宋" w:cs="仿宋"/>
          <w:sz w:val="32"/>
          <w:szCs w:val="32"/>
        </w:rPr>
        <w:t>计算</w:t>
      </w:r>
      <w:r>
        <w:rPr>
          <w:rFonts w:hint="eastAsia" w:ascii="仿宋" w:hAnsi="仿宋" w:eastAsia="仿宋" w:cs="仿宋"/>
          <w:sz w:val="32"/>
          <w:szCs w:val="32"/>
        </w:rPr>
        <w:t>扭转</w:t>
      </w:r>
      <w:r>
        <w:rPr>
          <w:rFonts w:ascii="仿宋" w:hAnsi="仿宋" w:eastAsia="仿宋" w:cs="仿宋"/>
          <w:sz w:val="32"/>
          <w:szCs w:val="32"/>
        </w:rPr>
        <w:t>杆件横截面上的</w:t>
      </w:r>
      <w:r>
        <w:rPr>
          <w:rFonts w:hint="eastAsia" w:ascii="仿宋" w:hAnsi="仿宋" w:eastAsia="仿宋" w:cs="仿宋"/>
          <w:sz w:val="32"/>
          <w:szCs w:val="32"/>
        </w:rPr>
        <w:t>切</w:t>
      </w:r>
      <w:r>
        <w:rPr>
          <w:rFonts w:ascii="仿宋" w:hAnsi="仿宋" w:eastAsia="仿宋" w:cs="仿宋"/>
          <w:sz w:val="32"/>
          <w:szCs w:val="32"/>
        </w:rPr>
        <w:t>应力</w:t>
      </w:r>
      <w:r>
        <w:rPr>
          <w:rFonts w:hint="eastAsia" w:ascii="仿宋" w:hAnsi="仿宋" w:eastAsia="仿宋" w:cs="仿宋"/>
          <w:sz w:val="32"/>
          <w:szCs w:val="32"/>
        </w:rPr>
        <w:t>；</w:t>
      </w:r>
    </w:p>
    <w:p>
      <w:pPr>
        <w:spacing w:line="0" w:lineRule="atLeast"/>
        <w:ind w:firstLine="640" w:firstLineChars="200"/>
        <w:jc w:val="left"/>
        <w:rPr>
          <w:rFonts w:ascii="仿宋" w:hAnsi="仿宋" w:eastAsia="仿宋" w:cs="仿宋"/>
          <w:sz w:val="32"/>
          <w:szCs w:val="32"/>
        </w:rPr>
      </w:pPr>
      <w:r>
        <w:rPr>
          <w:rFonts w:ascii="仿宋" w:hAnsi="仿宋" w:eastAsia="仿宋" w:cs="仿宋"/>
          <w:sz w:val="32"/>
          <w:szCs w:val="32"/>
        </w:rPr>
        <w:t>利用</w:t>
      </w:r>
      <w:r>
        <w:rPr>
          <w:rFonts w:hint="eastAsia" w:ascii="仿宋" w:hAnsi="仿宋" w:eastAsia="仿宋" w:cs="仿宋"/>
          <w:sz w:val="32"/>
          <w:szCs w:val="32"/>
        </w:rPr>
        <w:t>扭转</w:t>
      </w:r>
      <w:r>
        <w:rPr>
          <w:rFonts w:ascii="仿宋" w:hAnsi="仿宋" w:eastAsia="仿宋" w:cs="仿宋"/>
          <w:sz w:val="32"/>
          <w:szCs w:val="32"/>
        </w:rPr>
        <w:t>杆件的强度条件</w:t>
      </w:r>
      <w:r>
        <w:rPr>
          <w:rFonts w:hint="eastAsia" w:ascii="仿宋" w:hAnsi="仿宋" w:eastAsia="仿宋" w:cs="仿宋"/>
          <w:sz w:val="32"/>
          <w:szCs w:val="32"/>
        </w:rPr>
        <w:t>进行强度校核、设计截面或求容许荷载。</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6</w:t>
      </w:r>
      <w:r>
        <w:rPr>
          <w:rFonts w:hint="eastAsia" w:ascii="仿宋" w:hAnsi="仿宋" w:eastAsia="仿宋" w:cs="仿宋"/>
          <w:sz w:val="32"/>
          <w:szCs w:val="32"/>
        </w:rPr>
        <w:t>）画剪力图弯矩图；</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计算弯曲杆件横截面上的内力：剪力和弯矩；</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列剪力方程和弯矩方程；</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用剪力方程和弯矩方程画剪力图弯矩图；</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用剪力、弯矩与荷载集度之间的关系画剪力图弯矩图。</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7</w:t>
      </w:r>
      <w:r>
        <w:rPr>
          <w:rFonts w:hint="eastAsia" w:ascii="仿宋" w:hAnsi="仿宋" w:eastAsia="仿宋" w:cs="仿宋"/>
          <w:sz w:val="32"/>
          <w:szCs w:val="32"/>
        </w:rPr>
        <w:t>）梁的强度计算；</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计算梁弯曲时横截面上的正应力；</w:t>
      </w:r>
    </w:p>
    <w:p>
      <w:pPr>
        <w:spacing w:line="0" w:lineRule="atLeast"/>
        <w:ind w:firstLine="640" w:firstLineChars="200"/>
        <w:jc w:val="left"/>
        <w:rPr>
          <w:rFonts w:ascii="仿宋" w:hAnsi="仿宋" w:eastAsia="仿宋" w:cs="仿宋"/>
          <w:sz w:val="32"/>
          <w:szCs w:val="32"/>
        </w:rPr>
      </w:pPr>
      <w:r>
        <w:rPr>
          <w:rFonts w:ascii="仿宋" w:hAnsi="仿宋" w:eastAsia="仿宋" w:cs="仿宋"/>
          <w:sz w:val="32"/>
          <w:szCs w:val="32"/>
        </w:rPr>
        <w:t>利用</w:t>
      </w:r>
      <w:r>
        <w:rPr>
          <w:rFonts w:hint="eastAsia" w:ascii="仿宋" w:hAnsi="仿宋" w:eastAsia="仿宋" w:cs="仿宋"/>
          <w:sz w:val="32"/>
          <w:szCs w:val="32"/>
        </w:rPr>
        <w:t>弯曲杆件</w:t>
      </w:r>
      <w:r>
        <w:rPr>
          <w:rFonts w:ascii="仿宋" w:hAnsi="仿宋" w:eastAsia="仿宋" w:cs="仿宋"/>
          <w:sz w:val="32"/>
          <w:szCs w:val="32"/>
        </w:rPr>
        <w:t>的强度条件</w:t>
      </w:r>
      <w:r>
        <w:rPr>
          <w:rFonts w:hint="eastAsia" w:ascii="仿宋" w:hAnsi="仿宋" w:eastAsia="仿宋" w:cs="仿宋"/>
          <w:sz w:val="32"/>
          <w:szCs w:val="32"/>
        </w:rPr>
        <w:t>进行强度校核、设计截面或求容许荷载。</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8</w:t>
      </w:r>
      <w:r>
        <w:rPr>
          <w:rFonts w:hint="eastAsia" w:ascii="仿宋" w:hAnsi="仿宋" w:eastAsia="仿宋" w:cs="仿宋"/>
          <w:sz w:val="32"/>
          <w:szCs w:val="32"/>
        </w:rPr>
        <w:t>）用叠加法计算梁的变形；</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弯曲变形：挠度和转角的概念；</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给出简单荷载作用下梁的挠度和转角，利用叠加法计算梁的变形。</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9</w:t>
      </w:r>
      <w:r>
        <w:rPr>
          <w:rFonts w:hint="eastAsia" w:ascii="仿宋" w:hAnsi="仿宋" w:eastAsia="仿宋" w:cs="仿宋"/>
          <w:sz w:val="32"/>
          <w:szCs w:val="32"/>
        </w:rPr>
        <w:t>）压杆的稳定计算。</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细长压杆的临界力计算公式：欧拉公式；</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利用安全因素法进行简单压杆，如千斤顶的稳定计算。</w:t>
      </w:r>
    </w:p>
    <w:p>
      <w:pPr>
        <w:spacing w:line="0" w:lineRule="atLeast"/>
        <w:jc w:val="left"/>
        <w:rPr>
          <w:rFonts w:ascii="仿宋" w:hAnsi="仿宋" w:eastAsia="仿宋" w:cs="仿宋"/>
          <w:sz w:val="32"/>
          <w:szCs w:val="32"/>
        </w:rPr>
      </w:pPr>
    </w:p>
    <w:p>
      <w:pPr>
        <w:spacing w:line="0" w:lineRule="atLeast"/>
        <w:ind w:firstLine="600" w:firstLineChars="200"/>
        <w:jc w:val="left"/>
        <w:rPr>
          <w:rFonts w:ascii="黑体" w:hAnsi="黑体" w:eastAsia="黑体" w:cs="黑体"/>
          <w:sz w:val="30"/>
          <w:szCs w:val="30"/>
        </w:rPr>
      </w:pPr>
      <w:r>
        <w:rPr>
          <w:rFonts w:hint="eastAsia" w:ascii="黑体" w:hAnsi="黑体" w:eastAsia="黑体" w:cs="黑体"/>
          <w:sz w:val="30"/>
          <w:szCs w:val="30"/>
        </w:rPr>
        <w:t>四、考试教材与参考书</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1．教材：</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黄孟生编，《工程力学》，中国电力出版社，201</w:t>
      </w:r>
      <w:r>
        <w:rPr>
          <w:rFonts w:ascii="仿宋" w:hAnsi="仿宋" w:eastAsia="仿宋" w:cs="仿宋"/>
          <w:sz w:val="32"/>
          <w:szCs w:val="32"/>
        </w:rPr>
        <w:t>2</w:t>
      </w:r>
      <w:r>
        <w:rPr>
          <w:rFonts w:hint="eastAsia" w:ascii="仿宋" w:hAnsi="仿宋" w:eastAsia="仿宋" w:cs="仿宋"/>
          <w:sz w:val="32"/>
          <w:szCs w:val="32"/>
        </w:rPr>
        <w:t>年</w:t>
      </w:r>
      <w:r>
        <w:rPr>
          <w:rFonts w:ascii="仿宋" w:hAnsi="仿宋" w:eastAsia="仿宋" w:cs="仿宋"/>
          <w:sz w:val="32"/>
          <w:szCs w:val="32"/>
        </w:rPr>
        <w:t>4</w:t>
      </w:r>
      <w:r>
        <w:rPr>
          <w:rFonts w:hint="eastAsia" w:ascii="仿宋" w:hAnsi="仿宋" w:eastAsia="仿宋" w:cs="仿宋"/>
          <w:sz w:val="32"/>
          <w:szCs w:val="32"/>
        </w:rPr>
        <w:t>月</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2．参考书：</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（1）黄孟生、赵引等遍.《工程力学》.清华大学出版社. 2006.</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（2）韩秀清等编.《工程力学》.中国电力出版社. 2006.</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）郭应征等编.《工程力学》.人民交通出版社. 2009.</w:t>
      </w:r>
    </w:p>
    <w:p>
      <w:pPr>
        <w:spacing w:line="400" w:lineRule="exact"/>
        <w:rPr>
          <w:rFonts w:ascii="仿宋" w:hAnsi="仿宋" w:eastAsia="仿宋" w:cs="仿宋"/>
          <w:sz w:val="28"/>
          <w:szCs w:val="28"/>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kxMDk0NmJjNzczZTAxMmNmODU1NzQ3YzU0MmQifQ=="/>
  </w:docVars>
  <w:rsids>
    <w:rsidRoot w:val="40CE5CD7"/>
    <w:rsid w:val="0012010D"/>
    <w:rsid w:val="002B093C"/>
    <w:rsid w:val="003B62B1"/>
    <w:rsid w:val="00452901"/>
    <w:rsid w:val="007219DB"/>
    <w:rsid w:val="00791361"/>
    <w:rsid w:val="00804678"/>
    <w:rsid w:val="008C5AE3"/>
    <w:rsid w:val="00B16F98"/>
    <w:rsid w:val="00C670BA"/>
    <w:rsid w:val="00C97217"/>
    <w:rsid w:val="0A0B0691"/>
    <w:rsid w:val="1FEF447A"/>
    <w:rsid w:val="28194298"/>
    <w:rsid w:val="2E62460A"/>
    <w:rsid w:val="3565070D"/>
    <w:rsid w:val="40CE5CD7"/>
    <w:rsid w:val="601866FF"/>
    <w:rsid w:val="65631FAC"/>
    <w:rsid w:val="6B796B16"/>
    <w:rsid w:val="7265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
  <Pages>3</Pages>
  <Words>206</Words>
  <Characters>1179</Characters>
  <Lines>9</Lines>
  <Paragraphs>2</Paragraphs>
  <TotalTime>16</TotalTime>
  <ScaleCrop>false</ScaleCrop>
  <LinksUpToDate>false</LinksUpToDate>
  <CharactersWithSpaces>1383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三水君</cp:lastModifiedBy>
  <dcterms:modified xsi:type="dcterms:W3CDTF">2024-10-29T00:19:00Z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1CAB716C12FE4B27AB104867DE2F84F9_12</vt:lpwstr>
  </property>
</Properties>
</file>