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5FBDA">
      <w:pPr>
        <w:jc w:val="center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皖江工学院学生申请转专业教务系统操作流程</w:t>
      </w:r>
      <w:bookmarkEnd w:id="0"/>
    </w:p>
    <w:p w14:paraId="0FC8811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1.</w:t>
      </w: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教务系统网页端登录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（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"http://jw.wjut.edu.cn/wjgxyjw/cas/login.action" </w:instrText>
      </w:r>
      <w:r>
        <w:rPr>
          <w:sz w:val="20"/>
          <w:szCs w:val="20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olor w:val="0563C1"/>
          <w:spacing w:val="0"/>
          <w:w w:val="100"/>
          <w:sz w:val="28"/>
          <w:szCs w:val="28"/>
          <w:u w:val="single"/>
          <w:vertAlign w:val="baseline"/>
        </w:rPr>
        <w:t>http://jw.wjut.edu.cn/wjgxyjw/cas/login.action</w:t>
      </w:r>
      <w:r>
        <w:rPr>
          <w:sz w:val="20"/>
          <w:szCs w:val="20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），点击“主控” →“学籍信息”→“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申请转专业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  <w:t>。</w:t>
      </w:r>
    </w:p>
    <w:p w14:paraId="72C3DD2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只能选择一个专业进行申请</w:t>
      </w:r>
    </w:p>
    <w:p w14:paraId="6A8AB20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both"/>
      </w:pPr>
      <w:r>
        <w:drawing>
          <wp:inline distT="0" distB="0" distL="114300" distR="114300">
            <wp:extent cx="5965190" cy="38531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38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9350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w:t>3.填写内容并保存提交，其中“联系方式”、“申请原因”为必填项，“允许调剂”请根据个人情况进行选择。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w:t>（“允许调剂”一项请根据自身情况考虑选择是否勾选。）</w:t>
      </w:r>
    </w:p>
    <w:p w14:paraId="279436A5">
      <w:r>
        <w:drawing>
          <wp:inline distT="0" distB="0" distL="114300" distR="114300">
            <wp:extent cx="5273040" cy="1876425"/>
            <wp:effectExtent l="0" t="0" r="1016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821C6"/>
    <w:rsid w:val="22A8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2025-11-25T07:54:00Z</dcterms:created>
  <dc:creator>Pearl</dc:creator>
  <cp:lastModifiedBy>Pearl</cp:lastModifiedBy>
  <dcterms:modified xsi:type="dcterms:W3CDTF">2025-11-25T07:54:26Z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D57AC3A3856B41359440681B661F4BF1_11</vt:lpwstr>
  </property>
  <property fmtid="{D5CDD505-2E9C-101B-9397-08002B2CF9AE}" pid="4" name="KSOTemplateDocerSaveRecord">
    <vt:lpwstr>eyJoZGlkIjoiNzg3NjY3NTdmOTAzZGVmNjFjNTIzMDQyNGI3M2VmZjAiLCJ1c2VySWQiOiI2MDgxNDczMzIifQ==</vt:lpwstr>
  </property>
</Properties>
</file>