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8BA8">
      <w:pPr>
        <w:jc w:val="left"/>
        <w:rPr>
          <w:rFonts w:ascii="仿宋" w:hAnsi="仿宋" w:eastAsia="仿宋" w:cs="仿宋"/>
          <w:kern w:val="2"/>
          <w:sz w:val="36"/>
          <w:szCs w:val="36"/>
        </w:rPr>
      </w:pPr>
      <w:r>
        <w:rPr>
          <w:rFonts w:hint="eastAsia" w:ascii="仿宋" w:hAnsi="仿宋" w:eastAsia="仿宋" w:cs="仿宋"/>
          <w:kern w:val="2"/>
          <w:sz w:val="36"/>
          <w:szCs w:val="36"/>
        </w:rPr>
        <w:t>附件1</w:t>
      </w:r>
    </w:p>
    <w:p w14:paraId="2BB8A8A0">
      <w:pPr>
        <w:jc w:val="left"/>
        <w:rPr>
          <w:rFonts w:ascii="仿宋" w:hAnsi="仿宋" w:eastAsia="仿宋" w:cs="仿宋"/>
          <w:kern w:val="2"/>
          <w:sz w:val="36"/>
          <w:szCs w:val="36"/>
        </w:rPr>
      </w:pPr>
    </w:p>
    <w:p w14:paraId="65DD55A0">
      <w:pPr>
        <w:jc w:val="center"/>
        <w:rPr>
          <w:rFonts w:ascii="仿宋" w:hAnsi="仿宋" w:eastAsia="仿宋" w:cs="仿宋"/>
          <w:b/>
          <w:bCs/>
          <w:kern w:val="2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color w:val="FF0000"/>
          <w:kern w:val="2"/>
          <w:sz w:val="40"/>
          <w:szCs w:val="48"/>
        </w:rPr>
        <w:t>教务系统中查看各专业培养方案</w:t>
      </w:r>
      <w:r>
        <w:rPr>
          <w:rFonts w:hint="eastAsia" w:ascii="仿宋" w:hAnsi="仿宋" w:eastAsia="仿宋" w:cs="仿宋"/>
          <w:b/>
          <w:bCs/>
          <w:kern w:val="2"/>
          <w:sz w:val="40"/>
          <w:szCs w:val="48"/>
        </w:rPr>
        <w:t xml:space="preserve">  操作流程</w:t>
      </w:r>
    </w:p>
    <w:p w14:paraId="2D175388">
      <w:pPr>
        <w:pStyle w:val="27"/>
        <w:widowControl/>
        <w:jc w:val="left"/>
        <w:rPr>
          <w:rFonts w:ascii="仿宋" w:hAnsi="仿宋" w:eastAsia="仿宋" w:cs="仿宋"/>
          <w:color w:val="000000"/>
          <w:kern w:val="2"/>
          <w:sz w:val="28"/>
          <w:szCs w:val="28"/>
        </w:rPr>
      </w:pPr>
    </w:p>
    <w:p w14:paraId="5D73F127">
      <w:pPr>
        <w:pStyle w:val="27"/>
        <w:widowControl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1.</w:t>
      </w:r>
      <w:r>
        <w:rPr>
          <w:rFonts w:ascii="仿宋" w:hAnsi="仿宋" w:eastAsia="仿宋" w:cs="仿宋"/>
          <w:color w:val="000000"/>
          <w:sz w:val="28"/>
          <w:szCs w:val="28"/>
        </w:rPr>
        <w:t>教务系统网页端登录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fldChar w:fldCharType="begin"/>
      </w:r>
      <w:r>
        <w:instrText xml:space="preserve"> HYPERLINK "http://jw.wjut.edu.cn/wjgxyjw/cas/login.action" </w:instrText>
      </w:r>
      <w:r>
        <w:fldChar w:fldCharType="separate"/>
      </w:r>
      <w:r>
        <w:rPr>
          <w:rStyle w:val="33"/>
          <w:rFonts w:hint="eastAsia" w:ascii="仿宋" w:hAnsi="仿宋" w:eastAsia="仿宋" w:cs="仿宋"/>
          <w:color w:val="0563C1"/>
          <w:sz w:val="28"/>
          <w:szCs w:val="28"/>
        </w:rPr>
        <w:t>http://jw.wjut.edu.cn/wjgxyjw/cas/login.action</w:t>
      </w:r>
      <w:r>
        <w:rPr>
          <w:rStyle w:val="33"/>
          <w:rFonts w:hint="eastAsia" w:ascii="仿宋" w:hAnsi="仿宋" w:eastAsia="仿宋" w:cs="仿宋"/>
          <w:color w:val="0563C1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），点击“主控” →“培养方案”。</w:t>
      </w:r>
    </w:p>
    <w:p w14:paraId="70CBCC4F">
      <w:pPr>
        <w:pStyle w:val="27"/>
        <w:widowControl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</w:rPr>
        <w:t>2.培养方案由“理论课程”和“实践环节”组成，学生自行选择所报名的专业，点击“检索”，即可查询拟转入专业的课程设置情况。学生申请转专业经批准后，应按所转入专业的培养计划补修完成应修课程。</w:t>
      </w:r>
    </w:p>
    <w:p w14:paraId="616FD437">
      <w:pPr>
        <w:pStyle w:val="27"/>
        <w:widowControl/>
      </w:pPr>
      <w:r>
        <w:rPr>
          <w:rFonts w:ascii="宋体" w:hAnsi="宋体" w:cs="宋体"/>
        </w:rPr>
        <w:drawing>
          <wp:inline distT="0" distB="0" distL="114300" distR="114300">
            <wp:extent cx="5284470" cy="3754755"/>
            <wp:effectExtent l="0" t="0" r="11430" b="1714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3754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46F9AD">
      <w:pPr>
        <w:pStyle w:val="27"/>
        <w:widowControl/>
        <w:jc w:val="left"/>
        <w:rPr>
          <w:rFonts w:ascii="仿宋" w:hAnsi="仿宋" w:eastAsia="仿宋" w:cs="仿宋"/>
          <w:kern w:val="2"/>
          <w:sz w:val="28"/>
          <w:szCs w:val="36"/>
        </w:rPr>
      </w:pPr>
    </w:p>
    <w:p w14:paraId="1E9230D0">
      <w:pPr>
        <w:spacing w:line="360" w:lineRule="auto"/>
        <w:ind w:firstLine="560"/>
        <w:rPr>
          <w:rFonts w:ascii="仿宋" w:hAnsi="仿宋" w:eastAsia="仿宋" w:cs="仿宋"/>
          <w:sz w:val="28"/>
          <w:szCs w:val="28"/>
        </w:rPr>
      </w:pPr>
    </w:p>
    <w:p w14:paraId="3511D1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MDM2MGFiMGY3MmViMTA1ZDExNGRiOTJmMTY2MjQifQ=="/>
  </w:docVars>
  <w:rsids>
    <w:rsidRoot w:val="009931A0"/>
    <w:rsid w:val="001A4041"/>
    <w:rsid w:val="00242BA1"/>
    <w:rsid w:val="00295C54"/>
    <w:rsid w:val="00331EDB"/>
    <w:rsid w:val="003C05FF"/>
    <w:rsid w:val="003D45F4"/>
    <w:rsid w:val="003E045C"/>
    <w:rsid w:val="00680F71"/>
    <w:rsid w:val="006D2CDB"/>
    <w:rsid w:val="006E6CB9"/>
    <w:rsid w:val="00725810"/>
    <w:rsid w:val="00820755"/>
    <w:rsid w:val="00835ED3"/>
    <w:rsid w:val="008E7094"/>
    <w:rsid w:val="0095041C"/>
    <w:rsid w:val="009802A5"/>
    <w:rsid w:val="009931A0"/>
    <w:rsid w:val="00AE3E9B"/>
    <w:rsid w:val="00B22B16"/>
    <w:rsid w:val="00B523BC"/>
    <w:rsid w:val="00B5771B"/>
    <w:rsid w:val="00BB2281"/>
    <w:rsid w:val="00BB3404"/>
    <w:rsid w:val="00C3393A"/>
    <w:rsid w:val="00C97B1D"/>
    <w:rsid w:val="00F85833"/>
    <w:rsid w:val="16FB71CD"/>
    <w:rsid w:val="1D176BE0"/>
    <w:rsid w:val="1FE54FD8"/>
    <w:rsid w:val="1FE71B35"/>
    <w:rsid w:val="21EF5170"/>
    <w:rsid w:val="3B7E2F5B"/>
    <w:rsid w:val="3DE456CF"/>
    <w:rsid w:val="42EC2886"/>
    <w:rsid w:val="4CD314A1"/>
    <w:rsid w:val="52570BFD"/>
    <w:rsid w:val="59BC33A2"/>
    <w:rsid w:val="6ACB0D0E"/>
    <w:rsid w:val="71B301D9"/>
    <w:rsid w:val="784C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0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basedOn w:val="3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标题 1 字符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标题 2 字符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标题 3 字符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标题 4 字符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标题 5 字符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标题 6 字符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标题 7 字符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标题 8 字符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标题 9 字符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character" w:customStyle="1" w:styleId="45">
    <w:name w:val="标题 字符"/>
    <w:basedOn w:val="31"/>
    <w:link w:val="28"/>
    <w:qFormat/>
    <w:uiPriority w:val="10"/>
    <w:rPr>
      <w:sz w:val="48"/>
      <w:szCs w:val="48"/>
    </w:rPr>
  </w:style>
  <w:style w:type="character" w:customStyle="1" w:styleId="46">
    <w:name w:val="副标题 字符"/>
    <w:basedOn w:val="31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引用 字符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明显引用 字符"/>
    <w:link w:val="49"/>
    <w:qFormat/>
    <w:uiPriority w:val="30"/>
    <w:rPr>
      <w:i/>
    </w:rPr>
  </w:style>
  <w:style w:type="character" w:customStyle="1" w:styleId="51">
    <w:name w:val="Header Char"/>
    <w:basedOn w:val="31"/>
    <w:qFormat/>
    <w:uiPriority w:val="99"/>
  </w:style>
  <w:style w:type="character" w:customStyle="1" w:styleId="52">
    <w:name w:val="Footer Char"/>
    <w:basedOn w:val="31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无格式表格 1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无格式表格 21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无格式表格 31"/>
    <w:basedOn w:val="29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无格式表格 41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51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网格表 1 浅色1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网格表 2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网格表 3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9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29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29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29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29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29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网格表 41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9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29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29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29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29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29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网格表 5 深色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网格表 6 彩色1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9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9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9">
    <w:name w:val="Grid Table 6 Colorful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9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29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网格表 7 彩色1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9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9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9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6">
    <w:name w:val="Grid Table 7 Colorful - Accent 4"/>
    <w:basedOn w:val="29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9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29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清单表 1 浅色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清单表 21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9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29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29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29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29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29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清单表 3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9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29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29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29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29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29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清单表 4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9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29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29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29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29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29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清单表 5 深色1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9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29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29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29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29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29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清单表 6 彩色1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9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29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9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9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9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9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清单表 7 彩色1"/>
    <w:basedOn w:val="29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9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29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9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9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9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9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9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29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29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29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29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29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9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29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29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29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29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29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脚注文本 字符"/>
    <w:link w:val="22"/>
    <w:qFormat/>
    <w:uiPriority w:val="99"/>
    <w:rPr>
      <w:sz w:val="18"/>
    </w:rPr>
  </w:style>
  <w:style w:type="character" w:customStyle="1" w:styleId="180">
    <w:name w:val="尾注文本 字符"/>
    <w:link w:val="16"/>
    <w:qFormat/>
    <w:uiPriority w:val="99"/>
    <w:rPr>
      <w:sz w:val="20"/>
    </w:rPr>
  </w:style>
  <w:style w:type="paragraph" w:customStyle="1" w:styleId="181">
    <w:name w:val="TOC 标题1"/>
    <w:unhideWhenUsed/>
    <w:qFormat/>
    <w:uiPriority w:val="39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82">
    <w:name w:val="页眉 字符"/>
    <w:basedOn w:val="31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1"/>
    <w:link w:val="17"/>
    <w:qFormat/>
    <w:uiPriority w:val="99"/>
    <w:rPr>
      <w:sz w:val="18"/>
      <w:szCs w:val="18"/>
    </w:rPr>
  </w:style>
  <w:style w:type="paragraph" w:styleId="18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1273</Words>
  <Characters>1466</Characters>
  <Lines>12</Lines>
  <Paragraphs>3</Paragraphs>
  <TotalTime>20</TotalTime>
  <ScaleCrop>false</ScaleCrop>
  <LinksUpToDate>false</LinksUpToDate>
  <CharactersWithSpaces>1562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2023-11-27T15:08:00Z</dcterms:created>
  <dc:creator>*</dc:creator>
  <cp:lastModifiedBy>Sqin</cp:lastModifiedBy>
  <dcterms:modified xsi:type="dcterms:W3CDTF">2025-11-28T17:10:46Z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6EEE65C24EE5049A1667296997758A60_43</vt:lpwstr>
  </property>
  <property fmtid="{D5CDD505-2E9C-101B-9397-08002B2CF9AE}" pid="4" name="KSOTemplateDocerSaveRecord">
    <vt:lpwstr>eyJoZGlkIjoiMWExMDM2MGFiMGY3MmViMTA1ZDExNGRiOTJmMTY2MjQiLCJ1c2VySWQiOiIyNTQ0Nzk1NzcifQ==</vt:lpwstr>
  </property>
</Properties>
</file>