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8BA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auto"/>
          <w:spacing w:val="0"/>
          <w:sz w:val="32"/>
          <w:szCs w:val="32"/>
        </w:rPr>
      </w:pPr>
      <w:r>
        <w:rPr>
          <w:rStyle w:val="8"/>
          <w:rFonts w:hint="eastAsia" w:ascii="微软雅黑" w:hAnsi="微软雅黑" w:eastAsia="微软雅黑" w:cs="微软雅黑"/>
          <w:b/>
          <w:i w:val="0"/>
          <w:caps w:val="0"/>
          <w:color w:val="auto"/>
          <w:spacing w:val="0"/>
          <w:kern w:val="0"/>
          <w:sz w:val="32"/>
          <w:szCs w:val="32"/>
          <w:u w:val="none"/>
          <w:shd w:val="clear" w:fill="FFFFFF"/>
          <w:lang w:val="en-US" w:eastAsia="zh-CN" w:bidi="ar"/>
        </w:rPr>
        <w:fldChar w:fldCharType="begin"/>
      </w:r>
      <w:r>
        <w:rPr>
          <w:rStyle w:val="8"/>
          <w:rFonts w:hint="eastAsia" w:ascii="微软雅黑" w:hAnsi="微软雅黑" w:eastAsia="微软雅黑" w:cs="微软雅黑"/>
          <w:b/>
          <w:i w:val="0"/>
          <w:caps w:val="0"/>
          <w:color w:val="auto"/>
          <w:spacing w:val="0"/>
          <w:kern w:val="0"/>
          <w:sz w:val="32"/>
          <w:szCs w:val="32"/>
          <w:u w:val="none"/>
          <w:shd w:val="clear" w:fill="FFFFFF"/>
          <w:lang w:val="en-US" w:eastAsia="zh-CN" w:bidi="ar"/>
        </w:rPr>
        <w:instrText xml:space="preserve"> HYPERLINK "http://www.wjut.edu.cn/" \t "https://www.wjut.edu.cn/zhao-sheng-zhuan-ti/zhao-sheng-kuai-xun/_blank" </w:instrText>
      </w:r>
      <w:r>
        <w:rPr>
          <w:rStyle w:val="8"/>
          <w:rFonts w:hint="eastAsia" w:ascii="微软雅黑" w:hAnsi="微软雅黑" w:eastAsia="微软雅黑" w:cs="微软雅黑"/>
          <w:b/>
          <w:i w:val="0"/>
          <w:caps w:val="0"/>
          <w:color w:val="auto"/>
          <w:spacing w:val="0"/>
          <w:kern w:val="0"/>
          <w:sz w:val="32"/>
          <w:szCs w:val="32"/>
          <w:u w:val="none"/>
          <w:shd w:val="clear" w:fill="FFFFFF"/>
          <w:lang w:val="en-US" w:eastAsia="zh-CN" w:bidi="ar"/>
        </w:rPr>
        <w:fldChar w:fldCharType="separate"/>
      </w:r>
      <w:r>
        <w:rPr>
          <w:rStyle w:val="10"/>
          <w:rFonts w:hint="eastAsia" w:ascii="微软雅黑" w:hAnsi="微软雅黑" w:eastAsia="微软雅黑" w:cs="微软雅黑"/>
          <w:b/>
          <w:i w:val="0"/>
          <w:caps w:val="0"/>
          <w:color w:val="auto"/>
          <w:spacing w:val="0"/>
          <w:sz w:val="32"/>
          <w:szCs w:val="32"/>
          <w:u w:val="none"/>
          <w:shd w:val="clear" w:fill="FFFFFF"/>
        </w:rPr>
        <w:t>皖江工学院</w:t>
      </w:r>
      <w:r>
        <w:rPr>
          <w:rStyle w:val="8"/>
          <w:rFonts w:hint="eastAsia" w:ascii="微软雅黑" w:hAnsi="微软雅黑" w:eastAsia="微软雅黑" w:cs="微软雅黑"/>
          <w:b/>
          <w:i w:val="0"/>
          <w:caps w:val="0"/>
          <w:color w:val="auto"/>
          <w:spacing w:val="0"/>
          <w:kern w:val="0"/>
          <w:sz w:val="32"/>
          <w:szCs w:val="32"/>
          <w:u w:val="none"/>
          <w:shd w:val="clear" w:fill="FFFFFF"/>
          <w:lang w:val="en-US" w:eastAsia="zh-CN" w:bidi="ar"/>
        </w:rPr>
        <w:fldChar w:fldCharType="end"/>
      </w:r>
      <w:r>
        <w:rPr>
          <w:rStyle w:val="8"/>
          <w:rFonts w:hint="eastAsia" w:ascii="微软雅黑" w:hAnsi="微软雅黑" w:eastAsia="微软雅黑" w:cs="微软雅黑"/>
          <w:b/>
          <w:i w:val="0"/>
          <w:caps w:val="0"/>
          <w:color w:val="auto"/>
          <w:spacing w:val="0"/>
          <w:kern w:val="0"/>
          <w:sz w:val="32"/>
          <w:szCs w:val="32"/>
          <w:shd w:val="clear" w:fill="FFFFFF"/>
          <w:lang w:val="en-US" w:eastAsia="zh-CN" w:bidi="ar"/>
        </w:rPr>
        <w:t>2023年专升本考试</w:t>
      </w:r>
    </w:p>
    <w:p w14:paraId="5D33D7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auto"/>
          <w:spacing w:val="0"/>
          <w:sz w:val="32"/>
          <w:szCs w:val="32"/>
        </w:rPr>
      </w:pPr>
      <w:r>
        <w:rPr>
          <w:rStyle w:val="8"/>
          <w:rFonts w:hint="eastAsia" w:ascii="微软雅黑" w:hAnsi="微软雅黑" w:eastAsia="微软雅黑" w:cs="微软雅黑"/>
          <w:b/>
          <w:i w:val="0"/>
          <w:caps w:val="0"/>
          <w:color w:val="auto"/>
          <w:spacing w:val="0"/>
          <w:kern w:val="0"/>
          <w:sz w:val="32"/>
          <w:szCs w:val="32"/>
          <w:shd w:val="clear" w:fill="FFFFFF"/>
          <w:lang w:val="en-US" w:eastAsia="zh-CN" w:bidi="ar"/>
        </w:rPr>
        <w:t>《经济学原理》考试大纲</w:t>
      </w:r>
    </w:p>
    <w:p w14:paraId="3E198CEB">
      <w:pPr>
        <w:pStyle w:val="3"/>
        <w:spacing w:before="2" w:line="360" w:lineRule="auto"/>
        <w:ind w:left="0"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一、总纲</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lang w:val="en-US" w:eastAsia="zh-CN"/>
        </w:rPr>
        <w:t>经济学原理</w:t>
      </w:r>
      <w:r>
        <w:rPr>
          <w:rFonts w:hint="eastAsia" w:ascii="微软雅黑" w:hAnsi="微软雅黑" w:eastAsia="微软雅黑" w:cs="微软雅黑"/>
          <w:i w:val="0"/>
          <w:caps w:val="0"/>
          <w:color w:val="auto"/>
          <w:spacing w:val="0"/>
          <w:sz w:val="24"/>
          <w:szCs w:val="24"/>
          <w:shd w:val="clear" w:fill="FFFFFF"/>
        </w:rPr>
        <w:t>》考试是我校</w:t>
      </w:r>
      <w:r>
        <w:rPr>
          <w:rFonts w:hint="eastAsia" w:ascii="微软雅黑" w:hAnsi="微软雅黑" w:eastAsia="微软雅黑" w:cs="微软雅黑"/>
          <w:i w:val="0"/>
          <w:caps w:val="0"/>
          <w:color w:val="auto"/>
          <w:spacing w:val="0"/>
          <w:sz w:val="24"/>
          <w:szCs w:val="24"/>
          <w:shd w:val="clear" w:fill="FFFFFF"/>
          <w:lang w:val="en-US" w:eastAsia="zh-CN"/>
        </w:rPr>
        <w:t>国际经济与贸易</w:t>
      </w:r>
      <w:r>
        <w:rPr>
          <w:rFonts w:hint="eastAsia" w:ascii="微软雅黑" w:hAnsi="微软雅黑" w:eastAsia="微软雅黑" w:cs="微软雅黑"/>
          <w:i w:val="0"/>
          <w:caps w:val="0"/>
          <w:color w:val="auto"/>
          <w:spacing w:val="0"/>
          <w:sz w:val="24"/>
          <w:szCs w:val="24"/>
          <w:shd w:val="clear" w:fill="FFFFFF"/>
        </w:rPr>
        <w:t>专业专升本招生考试专业课考试科目之一，考试对象为报考我校</w:t>
      </w:r>
      <w:r>
        <w:rPr>
          <w:rFonts w:hint="eastAsia" w:ascii="微软雅黑" w:hAnsi="微软雅黑" w:eastAsia="微软雅黑" w:cs="微软雅黑"/>
          <w:i w:val="0"/>
          <w:caps w:val="0"/>
          <w:color w:val="auto"/>
          <w:spacing w:val="0"/>
          <w:sz w:val="24"/>
          <w:szCs w:val="24"/>
          <w:shd w:val="clear" w:fill="FFFFFF"/>
          <w:lang w:val="en-US" w:eastAsia="zh-CN"/>
        </w:rPr>
        <w:t>国际经济与贸易</w:t>
      </w:r>
      <w:r>
        <w:rPr>
          <w:rFonts w:hint="eastAsia" w:ascii="微软雅黑" w:hAnsi="微软雅黑" w:eastAsia="微软雅黑" w:cs="微软雅黑"/>
          <w:i w:val="0"/>
          <w:caps w:val="0"/>
          <w:color w:val="auto"/>
          <w:spacing w:val="0"/>
          <w:sz w:val="24"/>
          <w:szCs w:val="24"/>
          <w:shd w:val="clear" w:fill="FFFFFF"/>
        </w:rPr>
        <w:t>专业的考生。为贯彻落实党中央国务院关于做好高校毕业生就业工作有关精神和国务院常务会议提出的扩大普通专升本规模要求，按照教育部部署和要求，</w:t>
      </w:r>
      <w:bookmarkStart w:id="0" w:name="_GoBack"/>
      <w:bookmarkEnd w:id="0"/>
      <w:r>
        <w:rPr>
          <w:rFonts w:hint="eastAsia" w:ascii="微软雅黑" w:hAnsi="微软雅黑" w:eastAsia="微软雅黑" w:cs="微软雅黑"/>
          <w:i w:val="0"/>
          <w:caps w:val="0"/>
          <w:color w:val="auto"/>
          <w:spacing w:val="0"/>
          <w:sz w:val="24"/>
          <w:szCs w:val="24"/>
          <w:shd w:val="clear" w:fill="FFFFFF"/>
        </w:rPr>
        <w:t>特制定本科目考试大纲。大纲制定力求反映本专业招生类型的特点，科学、公平、准确、规范地测评考生经济学基本概念和理论</w:t>
      </w:r>
      <w:r>
        <w:rPr>
          <w:rFonts w:hint="eastAsia" w:ascii="微软雅黑" w:hAnsi="微软雅黑" w:eastAsia="微软雅黑" w:cs="微软雅黑"/>
          <w:i w:val="0"/>
          <w:caps w:val="0"/>
          <w:color w:val="auto"/>
          <w:spacing w:val="0"/>
          <w:sz w:val="24"/>
          <w:szCs w:val="24"/>
          <w:shd w:val="clear" w:fill="FFFFFF"/>
          <w:lang w:val="en-US" w:eastAsia="zh-CN"/>
        </w:rPr>
        <w:t>的掌握水平，</w:t>
      </w:r>
      <w:r>
        <w:rPr>
          <w:rFonts w:hint="eastAsia" w:ascii="微软雅黑" w:hAnsi="微软雅黑" w:eastAsia="微软雅黑" w:cs="微软雅黑"/>
          <w:i w:val="0"/>
          <w:caps w:val="0"/>
          <w:color w:val="auto"/>
          <w:spacing w:val="0"/>
          <w:sz w:val="24"/>
          <w:szCs w:val="24"/>
          <w:shd w:val="clear" w:fill="FFFFFF"/>
        </w:rPr>
        <w:t>发现经济运行特点和内在规律、分析和解决问题的能力。考生可根据本大纲的内容和要求自行学习相关内容和掌握有关知识。考试采用笔试的方式进行（免笔试学生须参加面试），考试时间为1</w:t>
      </w:r>
      <w:r>
        <w:rPr>
          <w:rFonts w:hint="eastAsia" w:ascii="微软雅黑" w:hAnsi="微软雅黑" w:eastAsia="微软雅黑" w:cs="微软雅黑"/>
          <w:i w:val="0"/>
          <w:caps w:val="0"/>
          <w:color w:val="auto"/>
          <w:spacing w:val="0"/>
          <w:sz w:val="24"/>
          <w:szCs w:val="24"/>
          <w:shd w:val="clear" w:fill="FFFFFF"/>
          <w:lang w:val="en-US" w:eastAsia="zh-CN"/>
        </w:rPr>
        <w:t>2</w:t>
      </w:r>
      <w:r>
        <w:rPr>
          <w:rFonts w:hint="eastAsia" w:ascii="微软雅黑" w:hAnsi="微软雅黑" w:eastAsia="微软雅黑" w:cs="微软雅黑"/>
          <w:i w:val="0"/>
          <w:caps w:val="0"/>
          <w:color w:val="auto"/>
          <w:spacing w:val="0"/>
          <w:sz w:val="24"/>
          <w:szCs w:val="24"/>
          <w:shd w:val="clear" w:fill="FFFFFF"/>
        </w:rPr>
        <w:t>0分钟。</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本大纲由</w:t>
      </w:r>
      <w:r>
        <w:rPr>
          <w:rFonts w:hint="eastAsia" w:ascii="微软雅黑" w:hAnsi="微软雅黑" w:eastAsia="微软雅黑" w:cs="微软雅黑"/>
          <w:i w:val="0"/>
          <w:caps w:val="0"/>
          <w:color w:val="auto"/>
          <w:spacing w:val="0"/>
          <w:sz w:val="24"/>
          <w:szCs w:val="24"/>
          <w:u w:val="none"/>
          <w:shd w:val="clear" w:fill="FFFFFF"/>
        </w:rPr>
        <w:fldChar w:fldCharType="begin"/>
      </w:r>
      <w:r>
        <w:rPr>
          <w:rFonts w:hint="eastAsia" w:ascii="微软雅黑" w:hAnsi="微软雅黑" w:eastAsia="微软雅黑" w:cs="微软雅黑"/>
          <w:i w:val="0"/>
          <w:caps w:val="0"/>
          <w:color w:val="auto"/>
          <w:spacing w:val="0"/>
          <w:sz w:val="24"/>
          <w:szCs w:val="24"/>
          <w:u w:val="none"/>
          <w:shd w:val="clear" w:fill="FFFFFF"/>
        </w:rPr>
        <w:instrText xml:space="preserve"> HYPERLINK "http://www.wjut.edu.cn/" \t "https://www.wjut.edu.cn/zhao-sheng-zhuan-ti/zhao-sheng-kuai-xun/_blank" </w:instrText>
      </w:r>
      <w:r>
        <w:rPr>
          <w:rFonts w:hint="eastAsia" w:ascii="微软雅黑" w:hAnsi="微软雅黑" w:eastAsia="微软雅黑" w:cs="微软雅黑"/>
          <w:i w:val="0"/>
          <w:caps w:val="0"/>
          <w:color w:val="auto"/>
          <w:spacing w:val="0"/>
          <w:sz w:val="24"/>
          <w:szCs w:val="24"/>
          <w:u w:val="none"/>
          <w:shd w:val="clear" w:fill="FFFFFF"/>
        </w:rPr>
        <w:fldChar w:fldCharType="separate"/>
      </w:r>
      <w:r>
        <w:rPr>
          <w:rStyle w:val="10"/>
          <w:rFonts w:hint="eastAsia" w:ascii="微软雅黑" w:hAnsi="微软雅黑" w:eastAsia="微软雅黑" w:cs="微软雅黑"/>
          <w:i w:val="0"/>
          <w:caps w:val="0"/>
          <w:color w:val="auto"/>
          <w:spacing w:val="0"/>
          <w:sz w:val="24"/>
          <w:szCs w:val="24"/>
          <w:u w:val="none"/>
          <w:shd w:val="clear" w:fill="FFFFFF"/>
        </w:rPr>
        <w:t>皖江工学院</w:t>
      </w:r>
      <w:r>
        <w:rPr>
          <w:rFonts w:hint="eastAsia" w:ascii="微软雅黑" w:hAnsi="微软雅黑" w:eastAsia="微软雅黑" w:cs="微软雅黑"/>
          <w:i w:val="0"/>
          <w:caps w:val="0"/>
          <w:color w:val="auto"/>
          <w:spacing w:val="0"/>
          <w:sz w:val="24"/>
          <w:szCs w:val="24"/>
          <w:u w:val="none"/>
          <w:shd w:val="clear" w:fill="FFFFFF"/>
        </w:rPr>
        <w:fldChar w:fldCharType="end"/>
      </w:r>
      <w:r>
        <w:rPr>
          <w:rFonts w:hint="eastAsia" w:ascii="微软雅黑" w:hAnsi="微软雅黑" w:eastAsia="微软雅黑" w:cs="微软雅黑"/>
          <w:i w:val="0"/>
          <w:caps w:val="0"/>
          <w:color w:val="auto"/>
          <w:spacing w:val="0"/>
          <w:sz w:val="24"/>
          <w:szCs w:val="24"/>
          <w:shd w:val="clear" w:fill="FFFFFF"/>
          <w:lang w:val="en-US" w:eastAsia="zh-CN"/>
        </w:rPr>
        <w:t>财经</w:t>
      </w:r>
      <w:r>
        <w:rPr>
          <w:rFonts w:hint="eastAsia" w:ascii="微软雅黑" w:hAnsi="微软雅黑" w:eastAsia="微软雅黑" w:cs="微软雅黑"/>
          <w:i w:val="0"/>
          <w:caps w:val="0"/>
          <w:color w:val="auto"/>
          <w:spacing w:val="0"/>
          <w:sz w:val="24"/>
          <w:szCs w:val="24"/>
          <w:shd w:val="clear" w:fill="FFFFFF"/>
        </w:rPr>
        <w:t>学院负责解释。</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二、考核目标与要求</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考核学生掌握经济学的基本概念和理论，</w:t>
      </w:r>
      <w:r>
        <w:rPr>
          <w:rFonts w:hint="eastAsia" w:ascii="微软雅黑" w:hAnsi="微软雅黑" w:eastAsia="微软雅黑" w:cs="微软雅黑"/>
          <w:i w:val="0"/>
          <w:caps w:val="0"/>
          <w:color w:val="auto"/>
          <w:spacing w:val="0"/>
          <w:sz w:val="24"/>
          <w:szCs w:val="24"/>
          <w:shd w:val="clear" w:fill="FFFFFF"/>
          <w:lang w:eastAsia="zh-CN"/>
        </w:rPr>
        <w:t>理解</w:t>
      </w:r>
      <w:r>
        <w:rPr>
          <w:rFonts w:hint="eastAsia" w:ascii="微软雅黑" w:hAnsi="微软雅黑" w:eastAsia="微软雅黑" w:cs="微软雅黑"/>
          <w:i w:val="0"/>
          <w:caps w:val="0"/>
          <w:color w:val="auto"/>
          <w:spacing w:val="0"/>
          <w:sz w:val="24"/>
          <w:szCs w:val="24"/>
          <w:shd w:val="clear" w:fill="FFFFFF"/>
        </w:rPr>
        <w:t>当代经济发展特点，</w:t>
      </w:r>
      <w:r>
        <w:rPr>
          <w:rFonts w:hint="eastAsia" w:ascii="微软雅黑" w:hAnsi="微软雅黑" w:eastAsia="微软雅黑" w:cs="微软雅黑"/>
          <w:i w:val="0"/>
          <w:caps w:val="0"/>
          <w:color w:val="auto"/>
          <w:spacing w:val="0"/>
          <w:sz w:val="24"/>
          <w:szCs w:val="24"/>
          <w:shd w:val="clear" w:fill="FFFFFF"/>
          <w:lang w:val="en-US" w:eastAsia="zh-CN"/>
        </w:rPr>
        <w:t>理解</w:t>
      </w:r>
      <w:r>
        <w:rPr>
          <w:rFonts w:hint="eastAsia" w:ascii="微软雅黑" w:hAnsi="微软雅黑" w:eastAsia="微软雅黑" w:cs="微软雅黑"/>
          <w:i w:val="0"/>
          <w:caps w:val="0"/>
          <w:color w:val="auto"/>
          <w:spacing w:val="0"/>
          <w:sz w:val="24"/>
          <w:szCs w:val="24"/>
          <w:shd w:val="clear" w:fill="FFFFFF"/>
        </w:rPr>
        <w:t>经济运行的特点和内在规律；</w:t>
      </w:r>
      <w:r>
        <w:rPr>
          <w:rFonts w:hint="eastAsia" w:ascii="微软雅黑" w:hAnsi="微软雅黑" w:eastAsia="微软雅黑" w:cs="微软雅黑"/>
          <w:i w:val="0"/>
          <w:caps w:val="0"/>
          <w:color w:val="auto"/>
          <w:spacing w:val="0"/>
          <w:sz w:val="24"/>
          <w:szCs w:val="24"/>
          <w:shd w:val="clear" w:fill="FFFFFF"/>
          <w:lang w:val="en-US" w:eastAsia="zh-CN"/>
        </w:rPr>
        <w:t>同时</w:t>
      </w:r>
      <w:r>
        <w:rPr>
          <w:rFonts w:hint="eastAsia" w:ascii="微软雅黑" w:hAnsi="微软雅黑" w:eastAsia="微软雅黑" w:cs="微软雅黑"/>
          <w:i w:val="0"/>
          <w:caps w:val="0"/>
          <w:color w:val="auto"/>
          <w:spacing w:val="0"/>
          <w:sz w:val="24"/>
          <w:szCs w:val="24"/>
          <w:shd w:val="clear" w:fill="FFFFFF"/>
        </w:rPr>
        <w:t>考核学生发现</w:t>
      </w:r>
      <w:r>
        <w:rPr>
          <w:rFonts w:hint="eastAsia" w:ascii="微软雅黑" w:hAnsi="微软雅黑" w:eastAsia="微软雅黑" w:cs="微软雅黑"/>
          <w:i w:val="0"/>
          <w:caps w:val="0"/>
          <w:color w:val="auto"/>
          <w:spacing w:val="0"/>
          <w:sz w:val="24"/>
          <w:szCs w:val="24"/>
          <w:shd w:val="clear" w:fill="FFFFFF"/>
          <w:lang w:val="en-US" w:eastAsia="zh-CN"/>
        </w:rPr>
        <w:t>问题</w:t>
      </w:r>
      <w:r>
        <w:rPr>
          <w:rFonts w:hint="eastAsia" w:ascii="微软雅黑" w:hAnsi="微软雅黑" w:eastAsia="微软雅黑" w:cs="微软雅黑"/>
          <w:i w:val="0"/>
          <w:caps w:val="0"/>
          <w:color w:val="auto"/>
          <w:spacing w:val="0"/>
          <w:sz w:val="24"/>
          <w:szCs w:val="24"/>
          <w:shd w:val="clear" w:fill="FFFFFF"/>
        </w:rPr>
        <w:t>、分析</w:t>
      </w:r>
      <w:r>
        <w:rPr>
          <w:rFonts w:hint="eastAsia" w:ascii="微软雅黑" w:hAnsi="微软雅黑" w:eastAsia="微软雅黑" w:cs="微软雅黑"/>
          <w:i w:val="0"/>
          <w:caps w:val="0"/>
          <w:color w:val="auto"/>
          <w:spacing w:val="0"/>
          <w:sz w:val="24"/>
          <w:szCs w:val="24"/>
          <w:shd w:val="clear" w:fill="FFFFFF"/>
          <w:lang w:val="en-US" w:eastAsia="zh-CN"/>
        </w:rPr>
        <w:t>问题</w:t>
      </w:r>
      <w:r>
        <w:rPr>
          <w:rFonts w:hint="eastAsia" w:ascii="微软雅黑" w:hAnsi="微软雅黑" w:eastAsia="微软雅黑" w:cs="微软雅黑"/>
          <w:i w:val="0"/>
          <w:caps w:val="0"/>
          <w:color w:val="auto"/>
          <w:spacing w:val="0"/>
          <w:sz w:val="24"/>
          <w:szCs w:val="24"/>
          <w:shd w:val="clear" w:fill="FFFFFF"/>
        </w:rPr>
        <w:t>和解决问题的能力。</w:t>
      </w:r>
    </w:p>
    <w:p w14:paraId="30E0DF65">
      <w:p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《大纲》对所列考试内容提出三个层次的要求。三个层次由低到高顺序为：了解、理解和掌握。</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了解：要求考生对大纲所列知识应知道并能直接运用；</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理解：要求考生对大纲所列知识能解释和说明；</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掌握：要求考生对大纲所列知识应熟知并能熟练应用和解决一定条件下的具体问题。</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三、考试范围与要求</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1、</w:t>
      </w:r>
      <w:r>
        <w:rPr>
          <w:rFonts w:hint="eastAsia" w:ascii="微软雅黑" w:hAnsi="微软雅黑" w:eastAsia="微软雅黑" w:cs="微软雅黑"/>
          <w:i w:val="0"/>
          <w:caps w:val="0"/>
          <w:color w:val="auto"/>
          <w:spacing w:val="0"/>
          <w:sz w:val="24"/>
          <w:szCs w:val="24"/>
          <w:shd w:val="clear" w:fill="FFFFFF"/>
          <w:lang w:val="en-US" w:eastAsia="zh-CN"/>
        </w:rPr>
        <w:t>导论：了解经济学的演变和发展历程；理解经济学的研究方法；掌握经济学的研究对象和研究目的。</w:t>
      </w:r>
    </w:p>
    <w:p w14:paraId="415D1F1E">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需求、供给和均衡价格：了解经济学的基本假设条件和研究框架；理解市场均衡的变动的概念；掌握市场供求的基本规律，均衡价格的形成。</w:t>
      </w:r>
    </w:p>
    <w:p w14:paraId="59226F66">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弹性理论：了解经济学中弹性的一般概念；理解弹性在日常生活中的应用；掌握需求价格弹性的概念、分类及计算。</w:t>
      </w:r>
    </w:p>
    <w:p w14:paraId="61480905">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效用论：了解效用的一般概念；理解基数效用论和序数效用论的区别；掌握无差异曲线含义和特征、预算线的含义及变动、消费者均衡的条件。</w:t>
      </w:r>
    </w:p>
    <w:p w14:paraId="47627650">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生产论：了解厂商的类型及其目标；理解一种可变生产要素的生产函数和两种可变生产要素的生产函数；掌握总产量、平均产量和边际产量之间的联系，短期生产的三个阶段。</w:t>
      </w:r>
    </w:p>
    <w:p w14:paraId="0F3F16E1">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成本论：了解机会成本、显成本、因成本等成本概念；理解正常利润和经济利润；掌握短期成本的种类和短期成本曲线，边际报酬递减规律，长期成本的类型和长期成本曲线。</w:t>
      </w:r>
    </w:p>
    <w:p w14:paraId="3C19B656">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产品市场—完全竞争市场：了解市场类型划分的决定因素和四种不同的市场类型；理解各市场类型的概念与条件；掌握完全竞争市场的含义及特征。</w:t>
      </w:r>
    </w:p>
    <w:p w14:paraId="4AC2A864">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市场失灵和政府经济职能：理解市场失灵的含义及产生的原因，了解公共物品的特点，及政府的经济职能。</w:t>
      </w:r>
    </w:p>
    <w:p w14:paraId="370F3052">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衡量宏观经济的主要指标：了解宏观经济学的学科特点；理解国内生产总值到个人可支配收入的概念和推导方法；掌握国内生产总值的概念和计算方法。</w:t>
      </w:r>
    </w:p>
    <w:p w14:paraId="085AEBFB">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简单的国民收入决定模型：了解总供给、总需求两类宏观经济变量；理解投资的类型，政府支出的组成部分；掌握消费函数、储蓄函数的表达及图形，均衡国民收入的决定理论。</w:t>
      </w:r>
    </w:p>
    <w:p w14:paraId="54417877">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IS-LM模型：了解货币的定义和职能，货币的需求函数和需求曲线；理解流动性偏好和流动性偏好陷阱，货币的供给和货币市场均衡；掌握货币的需求动机，产品市场和货币市场均衡IS-LM模型。</w:t>
      </w:r>
    </w:p>
    <w:p w14:paraId="4163FE51">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AD-AS模型：了解总需求曲线和总供给曲线的概念及推导方法；理解总需求曲线和总供给曲线的经济含义；掌握宏观经济均衡的含义，AD-AS模型。</w:t>
      </w:r>
    </w:p>
    <w:p w14:paraId="1C687F4A">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失业与通货膨胀：了解菲利普斯曲线及其产生背景；理解通货膨胀产生的原因及其类型；掌握失业的类型、衡量和影响。</w:t>
      </w:r>
    </w:p>
    <w:p w14:paraId="6BA2248B">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宏观经济政策：了解财政政策和货币政策实施的极端情况；理解财政政策和货币政策的概念和工作原理，财政政策和货币政策的缺陷；掌握宏观经济政策的目标，财政政策的工具及其效果，货币政策的工具及其效果。</w:t>
      </w:r>
    </w:p>
    <w:p w14:paraId="3493982A">
      <w:pPr>
        <w:numPr>
          <w:ilvl w:val="0"/>
          <w:numId w:val="1"/>
        </w:num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开放经济中的宏观经济政策：了解我国的汇率制度及其发展过程；理解不同的汇率制度；掌握汇率的概念，直接标价法和间接标价法，固定汇率和浮动汇率。</w:t>
      </w:r>
    </w:p>
    <w:p w14:paraId="5F33D699">
      <w:p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四、考试教材与参考书</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1．教材：</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xml:space="preserve">      </w:t>
      </w:r>
      <w:r>
        <w:rPr>
          <w:rFonts w:hint="eastAsia" w:ascii="微软雅黑" w:hAnsi="微软雅黑" w:eastAsia="微软雅黑" w:cs="微软雅黑"/>
          <w:i w:val="0"/>
          <w:caps w:val="0"/>
          <w:color w:val="auto"/>
          <w:spacing w:val="0"/>
          <w:sz w:val="24"/>
          <w:szCs w:val="24"/>
          <w:shd w:val="clear" w:fill="FFFFFF"/>
          <w:lang w:val="en-US" w:eastAsia="zh-CN"/>
        </w:rPr>
        <w:t>高鸿业</w:t>
      </w:r>
      <w:r>
        <w:rPr>
          <w:rFonts w:hint="eastAsia" w:ascii="微软雅黑" w:hAnsi="微软雅黑" w:eastAsia="微软雅黑" w:cs="微软雅黑"/>
          <w:i w:val="0"/>
          <w:caps w:val="0"/>
          <w:color w:val="auto"/>
          <w:spacing w:val="0"/>
          <w:sz w:val="24"/>
          <w:szCs w:val="24"/>
          <w:shd w:val="clear" w:fill="FFFFFF"/>
        </w:rPr>
        <w:t>编，《</w:t>
      </w:r>
      <w:r>
        <w:rPr>
          <w:rFonts w:hint="eastAsia" w:ascii="微软雅黑" w:hAnsi="微软雅黑" w:eastAsia="微软雅黑" w:cs="微软雅黑"/>
          <w:i w:val="0"/>
          <w:caps w:val="0"/>
          <w:color w:val="auto"/>
          <w:spacing w:val="0"/>
          <w:sz w:val="24"/>
          <w:szCs w:val="24"/>
          <w:shd w:val="clear" w:fill="FFFFFF"/>
          <w:lang w:val="en-US" w:eastAsia="zh-CN"/>
        </w:rPr>
        <w:t>西方经济学</w:t>
      </w:r>
      <w:r>
        <w:rPr>
          <w:rFonts w:hint="eastAsia" w:ascii="微软雅黑" w:hAnsi="微软雅黑" w:eastAsia="微软雅黑" w:cs="微软雅黑"/>
          <w:i w:val="0"/>
          <w:caps w:val="0"/>
          <w:color w:val="auto"/>
          <w:spacing w:val="0"/>
          <w:sz w:val="24"/>
          <w:szCs w:val="24"/>
          <w:shd w:val="clear" w:fill="FFFFFF"/>
        </w:rPr>
        <w:t>》（第</w:t>
      </w:r>
      <w:r>
        <w:rPr>
          <w:rFonts w:hint="eastAsia" w:ascii="微软雅黑" w:hAnsi="微软雅黑" w:eastAsia="微软雅黑" w:cs="微软雅黑"/>
          <w:i w:val="0"/>
          <w:caps w:val="0"/>
          <w:color w:val="auto"/>
          <w:spacing w:val="0"/>
          <w:sz w:val="24"/>
          <w:szCs w:val="24"/>
          <w:shd w:val="clear" w:fill="FFFFFF"/>
          <w:lang w:val="en-US" w:eastAsia="zh-CN"/>
        </w:rPr>
        <w:t>七</w:t>
      </w:r>
      <w:r>
        <w:rPr>
          <w:rFonts w:hint="eastAsia" w:ascii="微软雅黑" w:hAnsi="微软雅黑" w:eastAsia="微软雅黑" w:cs="微软雅黑"/>
          <w:i w:val="0"/>
          <w:caps w:val="0"/>
          <w:color w:val="auto"/>
          <w:spacing w:val="0"/>
          <w:sz w:val="24"/>
          <w:szCs w:val="24"/>
          <w:shd w:val="clear" w:fill="FFFFFF"/>
        </w:rPr>
        <w:t>版），中国</w:t>
      </w:r>
      <w:r>
        <w:rPr>
          <w:rFonts w:hint="eastAsia" w:ascii="微软雅黑" w:hAnsi="微软雅黑" w:eastAsia="微软雅黑" w:cs="微软雅黑"/>
          <w:i w:val="0"/>
          <w:caps w:val="0"/>
          <w:color w:val="auto"/>
          <w:spacing w:val="0"/>
          <w:sz w:val="24"/>
          <w:szCs w:val="24"/>
          <w:shd w:val="clear" w:fill="FFFFFF"/>
          <w:lang w:val="en-US" w:eastAsia="zh-CN"/>
        </w:rPr>
        <w:t>人民大学</w:t>
      </w:r>
      <w:r>
        <w:rPr>
          <w:rFonts w:hint="eastAsia" w:ascii="微软雅黑" w:hAnsi="微软雅黑" w:eastAsia="微软雅黑" w:cs="微软雅黑"/>
          <w:i w:val="0"/>
          <w:caps w:val="0"/>
          <w:color w:val="auto"/>
          <w:spacing w:val="0"/>
          <w:sz w:val="24"/>
          <w:szCs w:val="24"/>
          <w:shd w:val="clear" w:fill="FFFFFF"/>
        </w:rPr>
        <w:t>出版社，20</w:t>
      </w:r>
      <w:r>
        <w:rPr>
          <w:rFonts w:hint="eastAsia" w:ascii="微软雅黑" w:hAnsi="微软雅黑" w:eastAsia="微软雅黑" w:cs="微软雅黑"/>
          <w:i w:val="0"/>
          <w:caps w:val="0"/>
          <w:color w:val="auto"/>
          <w:spacing w:val="0"/>
          <w:sz w:val="24"/>
          <w:szCs w:val="24"/>
          <w:shd w:val="clear" w:fill="FFFFFF"/>
          <w:lang w:val="en-US" w:eastAsia="zh-CN"/>
        </w:rPr>
        <w:t>20</w:t>
      </w:r>
      <w:r>
        <w:rPr>
          <w:rFonts w:hint="eastAsia" w:ascii="微软雅黑" w:hAnsi="微软雅黑" w:eastAsia="微软雅黑" w:cs="微软雅黑"/>
          <w:i w:val="0"/>
          <w:caps w:val="0"/>
          <w:color w:val="auto"/>
          <w:spacing w:val="0"/>
          <w:sz w:val="24"/>
          <w:szCs w:val="24"/>
          <w:shd w:val="clear" w:fill="FFFFFF"/>
        </w:rPr>
        <w:t>年</w:t>
      </w:r>
      <w:r>
        <w:rPr>
          <w:rFonts w:hint="eastAsia" w:ascii="微软雅黑" w:hAnsi="微软雅黑" w:eastAsia="微软雅黑" w:cs="微软雅黑"/>
          <w:i w:val="0"/>
          <w:caps w:val="0"/>
          <w:color w:val="auto"/>
          <w:spacing w:val="0"/>
          <w:sz w:val="24"/>
          <w:szCs w:val="24"/>
          <w:shd w:val="clear" w:fill="FFFFFF"/>
          <w:lang w:val="en-US" w:eastAsia="zh-CN"/>
        </w:rPr>
        <w:t>05</w:t>
      </w:r>
      <w:r>
        <w:rPr>
          <w:rFonts w:hint="eastAsia" w:ascii="微软雅黑" w:hAnsi="微软雅黑" w:eastAsia="微软雅黑" w:cs="微软雅黑"/>
          <w:i w:val="0"/>
          <w:caps w:val="0"/>
          <w:color w:val="auto"/>
          <w:spacing w:val="0"/>
          <w:sz w:val="24"/>
          <w:szCs w:val="24"/>
          <w:shd w:val="clear" w:fill="FFFFFF"/>
        </w:rPr>
        <w:t>月</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2．参考书：</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（1）</w:t>
      </w:r>
      <w:r>
        <w:rPr>
          <w:rFonts w:hint="eastAsia" w:ascii="微软雅黑" w:hAnsi="微软雅黑" w:eastAsia="微软雅黑" w:cs="微软雅黑"/>
          <w:i w:val="0"/>
          <w:caps w:val="0"/>
          <w:color w:val="auto"/>
          <w:spacing w:val="0"/>
          <w:sz w:val="24"/>
          <w:szCs w:val="24"/>
          <w:shd w:val="clear" w:fill="FFFFFF"/>
          <w:lang w:val="en-US" w:eastAsia="zh-CN"/>
        </w:rPr>
        <w:t>西方经济学编写组，</w:t>
      </w:r>
      <w:r>
        <w:rPr>
          <w:rFonts w:hint="eastAsia" w:ascii="微软雅黑" w:hAnsi="微软雅黑" w:eastAsia="微软雅黑" w:cs="微软雅黑"/>
          <w:i w:val="0"/>
          <w:caps w:val="0"/>
          <w:color w:val="auto"/>
          <w:spacing w:val="0"/>
          <w:sz w:val="24"/>
          <w:szCs w:val="24"/>
          <w:shd w:val="clear" w:fill="FFFFFF"/>
        </w:rPr>
        <w:t>《</w:t>
      </w:r>
      <w:r>
        <w:rPr>
          <w:rFonts w:hint="eastAsia" w:ascii="微软雅黑" w:hAnsi="微软雅黑" w:eastAsia="微软雅黑" w:cs="微软雅黑"/>
          <w:i w:val="0"/>
          <w:caps w:val="0"/>
          <w:color w:val="auto"/>
          <w:spacing w:val="0"/>
          <w:sz w:val="24"/>
          <w:szCs w:val="24"/>
          <w:shd w:val="clear" w:fill="FFFFFF"/>
          <w:lang w:val="en-US" w:eastAsia="zh-CN"/>
        </w:rPr>
        <w:t>西方经济学</w:t>
      </w:r>
      <w:r>
        <w:rPr>
          <w:rFonts w:hint="eastAsia" w:ascii="微软雅黑" w:hAnsi="微软雅黑" w:eastAsia="微软雅黑" w:cs="微软雅黑"/>
          <w:i w:val="0"/>
          <w:caps w:val="0"/>
          <w:color w:val="auto"/>
          <w:spacing w:val="0"/>
          <w:sz w:val="24"/>
          <w:szCs w:val="24"/>
          <w:shd w:val="clear" w:fill="FFFFFF"/>
        </w:rPr>
        <w:t>(上、下册)》(第</w:t>
      </w:r>
      <w:r>
        <w:rPr>
          <w:rFonts w:hint="eastAsia" w:ascii="微软雅黑" w:hAnsi="微软雅黑" w:eastAsia="微软雅黑" w:cs="微软雅黑"/>
          <w:i w:val="0"/>
          <w:caps w:val="0"/>
          <w:color w:val="auto"/>
          <w:spacing w:val="0"/>
          <w:sz w:val="24"/>
          <w:szCs w:val="24"/>
          <w:shd w:val="clear" w:fill="FFFFFF"/>
          <w:lang w:val="en-US" w:eastAsia="zh-CN"/>
        </w:rPr>
        <w:t>二</w:t>
      </w:r>
      <w:r>
        <w:rPr>
          <w:rFonts w:hint="eastAsia" w:ascii="微软雅黑" w:hAnsi="微软雅黑" w:eastAsia="微软雅黑" w:cs="微软雅黑"/>
          <w:i w:val="0"/>
          <w:caps w:val="0"/>
          <w:color w:val="auto"/>
          <w:spacing w:val="0"/>
          <w:sz w:val="24"/>
          <w:szCs w:val="24"/>
          <w:shd w:val="clear" w:fill="FFFFFF"/>
        </w:rPr>
        <w:t>版)，高等教育出版社.20</w:t>
      </w:r>
      <w:r>
        <w:rPr>
          <w:rFonts w:hint="eastAsia" w:ascii="微软雅黑" w:hAnsi="微软雅黑" w:eastAsia="微软雅黑" w:cs="微软雅黑"/>
          <w:i w:val="0"/>
          <w:caps w:val="0"/>
          <w:color w:val="auto"/>
          <w:spacing w:val="0"/>
          <w:sz w:val="24"/>
          <w:szCs w:val="24"/>
          <w:shd w:val="clear" w:fill="FFFFFF"/>
          <w:lang w:val="en-US" w:eastAsia="zh-CN"/>
        </w:rPr>
        <w:t>19</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（2）</w:t>
      </w:r>
      <w:r>
        <w:rPr>
          <w:rFonts w:hint="eastAsia" w:ascii="微软雅黑" w:hAnsi="微软雅黑" w:eastAsia="微软雅黑" w:cs="微软雅黑"/>
          <w:i w:val="0"/>
          <w:caps w:val="0"/>
          <w:color w:val="auto"/>
          <w:spacing w:val="0"/>
          <w:sz w:val="24"/>
          <w:szCs w:val="24"/>
          <w:shd w:val="clear" w:fill="FFFFFF"/>
          <w:lang w:val="en-US" w:eastAsia="zh-CN"/>
        </w:rPr>
        <w:t>冯瑞编</w:t>
      </w:r>
      <w:r>
        <w:rPr>
          <w:rFonts w:hint="eastAsia" w:ascii="微软雅黑" w:hAnsi="微软雅黑" w:eastAsia="微软雅黑" w:cs="微软雅黑"/>
          <w:i w:val="0"/>
          <w:caps w:val="0"/>
          <w:color w:val="auto"/>
          <w:spacing w:val="0"/>
          <w:sz w:val="24"/>
          <w:szCs w:val="24"/>
          <w:shd w:val="clear" w:fill="FFFFFF"/>
        </w:rPr>
        <w:t>.《</w:t>
      </w:r>
      <w:r>
        <w:rPr>
          <w:rFonts w:hint="eastAsia" w:ascii="微软雅黑" w:hAnsi="微软雅黑" w:eastAsia="微软雅黑" w:cs="微软雅黑"/>
          <w:i w:val="0"/>
          <w:caps w:val="0"/>
          <w:color w:val="auto"/>
          <w:spacing w:val="0"/>
          <w:sz w:val="24"/>
          <w:szCs w:val="24"/>
          <w:shd w:val="clear" w:fill="FFFFFF"/>
          <w:lang w:val="en-US" w:eastAsia="zh-CN"/>
        </w:rPr>
        <w:t>经济学基础</w:t>
      </w:r>
      <w:r>
        <w:rPr>
          <w:rFonts w:hint="eastAsia" w:ascii="微软雅黑" w:hAnsi="微软雅黑" w:eastAsia="微软雅黑" w:cs="微软雅黑"/>
          <w:i w:val="0"/>
          <w:caps w:val="0"/>
          <w:color w:val="auto"/>
          <w:spacing w:val="0"/>
          <w:sz w:val="24"/>
          <w:szCs w:val="24"/>
          <w:shd w:val="clear" w:fill="FFFFFF"/>
        </w:rPr>
        <w:t>》</w:t>
      </w:r>
      <w:r>
        <w:rPr>
          <w:rFonts w:hint="eastAsia" w:ascii="微软雅黑" w:hAnsi="微软雅黑" w:eastAsia="微软雅黑" w:cs="微软雅黑"/>
          <w:i w:val="0"/>
          <w:caps w:val="0"/>
          <w:color w:val="auto"/>
          <w:spacing w:val="0"/>
          <w:sz w:val="24"/>
          <w:szCs w:val="24"/>
          <w:shd w:val="clear" w:fill="FFFFFF"/>
          <w:lang w:eastAsia="zh-CN"/>
        </w:rPr>
        <w:t>，</w:t>
      </w:r>
      <w:r>
        <w:rPr>
          <w:rFonts w:hint="eastAsia" w:ascii="微软雅黑" w:hAnsi="微软雅黑" w:eastAsia="微软雅黑" w:cs="微软雅黑"/>
          <w:i w:val="0"/>
          <w:caps w:val="0"/>
          <w:color w:val="auto"/>
          <w:spacing w:val="0"/>
          <w:sz w:val="24"/>
          <w:szCs w:val="24"/>
          <w:shd w:val="clear" w:fill="FFFFFF"/>
          <w:lang w:val="en-US" w:eastAsia="zh-CN"/>
        </w:rPr>
        <w:t>高等教育</w:t>
      </w:r>
      <w:r>
        <w:rPr>
          <w:rFonts w:hint="eastAsia" w:ascii="微软雅黑" w:hAnsi="微软雅黑" w:eastAsia="微软雅黑" w:cs="微软雅黑"/>
          <w:i w:val="0"/>
          <w:caps w:val="0"/>
          <w:color w:val="auto"/>
          <w:spacing w:val="0"/>
          <w:sz w:val="24"/>
          <w:szCs w:val="24"/>
          <w:shd w:val="clear" w:fill="FFFFFF"/>
        </w:rPr>
        <w:t>出版社. 201</w:t>
      </w:r>
      <w:r>
        <w:rPr>
          <w:rFonts w:hint="eastAsia" w:ascii="微软雅黑" w:hAnsi="微软雅黑" w:eastAsia="微软雅黑" w:cs="微软雅黑"/>
          <w:i w:val="0"/>
          <w:caps w:val="0"/>
          <w:color w:val="auto"/>
          <w:spacing w:val="0"/>
          <w:sz w:val="24"/>
          <w:szCs w:val="24"/>
          <w:shd w:val="clear" w:fill="FFFFFF"/>
          <w:lang w:val="en-US" w:eastAsia="zh-CN"/>
        </w:rPr>
        <w:t>8</w:t>
      </w:r>
      <w:r>
        <w:rPr>
          <w:rFonts w:hint="eastAsia" w:ascii="微软雅黑" w:hAnsi="微软雅黑" w:eastAsia="微软雅黑" w:cs="微软雅黑"/>
          <w:i w:val="0"/>
          <w:caps w:val="0"/>
          <w:color w:val="auto"/>
          <w:spacing w:val="0"/>
          <w:sz w:val="24"/>
          <w:szCs w:val="24"/>
          <w:shd w:val="clear" w:fill="FFFFFF"/>
        </w:rPr>
        <w:t>年</w:t>
      </w:r>
      <w:r>
        <w:rPr>
          <w:rFonts w:hint="eastAsia" w:ascii="微软雅黑" w:hAnsi="微软雅黑" w:eastAsia="微软雅黑" w:cs="微软雅黑"/>
          <w:i w:val="0"/>
          <w:caps w:val="0"/>
          <w:color w:val="auto"/>
          <w:spacing w:val="0"/>
          <w:sz w:val="24"/>
          <w:szCs w:val="24"/>
          <w:shd w:val="clear" w:fill="FFFFFF"/>
          <w:lang w:val="en-US" w:eastAsia="zh-CN"/>
        </w:rPr>
        <w:t>03</w:t>
      </w:r>
      <w:r>
        <w:rPr>
          <w:rFonts w:hint="eastAsia" w:ascii="微软雅黑" w:hAnsi="微软雅黑" w:eastAsia="微软雅黑" w:cs="微软雅黑"/>
          <w:i w:val="0"/>
          <w:caps w:val="0"/>
          <w:color w:val="auto"/>
          <w:spacing w:val="0"/>
          <w:sz w:val="24"/>
          <w:szCs w:val="24"/>
          <w:shd w:val="clear" w:fill="FFFFFF"/>
        </w:rPr>
        <w:t>月</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五、其他补充说明</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1.考试形式：笔试，闭卷。</w:t>
      </w:r>
    </w:p>
    <w:p w14:paraId="6FC21DAE">
      <w:p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2.试卷总分：150分</w:t>
      </w:r>
    </w:p>
    <w:p w14:paraId="4B7BE9EF">
      <w:p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3.试题题型：一般包括选择题、判断题、计算题、综合题、案例分析题等。</w:t>
      </w:r>
    </w:p>
    <w:p w14:paraId="738CA6A9">
      <w:pPr>
        <w:spacing w:line="360" w:lineRule="auto"/>
        <w:rPr>
          <w:rFonts w:hint="default"/>
          <w:color w:val="auto"/>
          <w:sz w:val="24"/>
          <w:szCs w:val="24"/>
          <w:lang w:val="en-US" w:eastAsia="zh-CN"/>
        </w:rPr>
      </w:pP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4C42B4"/>
    <w:multiLevelType w:val="singleLevel"/>
    <w:tmpl w:val="5B4C42B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4NjcxYzViNGZiMmY5MGZhOTkyZjhlZGYzZjA3NzUifQ=="/>
  </w:docVars>
  <w:rsids>
    <w:rsidRoot w:val="00ED3B0F"/>
    <w:rsid w:val="00054D78"/>
    <w:rsid w:val="000C03E5"/>
    <w:rsid w:val="00154693"/>
    <w:rsid w:val="00175D54"/>
    <w:rsid w:val="00252B80"/>
    <w:rsid w:val="00271818"/>
    <w:rsid w:val="00281846"/>
    <w:rsid w:val="002A4CD3"/>
    <w:rsid w:val="002D7C41"/>
    <w:rsid w:val="00323A86"/>
    <w:rsid w:val="00437633"/>
    <w:rsid w:val="004B159B"/>
    <w:rsid w:val="00567938"/>
    <w:rsid w:val="005851B2"/>
    <w:rsid w:val="0073607D"/>
    <w:rsid w:val="007966A8"/>
    <w:rsid w:val="007E5502"/>
    <w:rsid w:val="007F4077"/>
    <w:rsid w:val="008717E1"/>
    <w:rsid w:val="009474A3"/>
    <w:rsid w:val="009F1F66"/>
    <w:rsid w:val="00B30BCF"/>
    <w:rsid w:val="00B705F6"/>
    <w:rsid w:val="00BC343F"/>
    <w:rsid w:val="00BF1CD0"/>
    <w:rsid w:val="00C05FD5"/>
    <w:rsid w:val="00CB47C9"/>
    <w:rsid w:val="00D03346"/>
    <w:rsid w:val="00D03D5A"/>
    <w:rsid w:val="00DD5B3F"/>
    <w:rsid w:val="00E81876"/>
    <w:rsid w:val="00ED3B0F"/>
    <w:rsid w:val="00FD72E5"/>
    <w:rsid w:val="0B4D28FA"/>
    <w:rsid w:val="16431DA9"/>
    <w:rsid w:val="3A0C7385"/>
    <w:rsid w:val="41B50846"/>
    <w:rsid w:val="455B69EB"/>
    <w:rsid w:val="513F6C37"/>
    <w:rsid w:val="532D32E0"/>
    <w:rsid w:val="5BA718F2"/>
    <w:rsid w:val="5CF41FF7"/>
    <w:rsid w:val="63013129"/>
    <w:rsid w:val="65631D37"/>
    <w:rsid w:val="6ACC5E5B"/>
    <w:rsid w:val="71775CEE"/>
    <w:rsid w:val="73025ADA"/>
    <w:rsid w:val="73994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597"/>
    </w:pPr>
    <w:rPr>
      <w:sz w:val="24"/>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rPr>
  </w:style>
  <w:style w:type="character" w:styleId="9">
    <w:name w:val="Emphasis"/>
    <w:basedOn w:val="7"/>
    <w:qFormat/>
    <w:uiPriority w:val="20"/>
    <w:rPr>
      <w:i/>
      <w:iCs/>
    </w:rPr>
  </w:style>
  <w:style w:type="character" w:styleId="10">
    <w:name w:val="Hyperlink"/>
    <w:basedOn w:val="7"/>
    <w:semiHidden/>
    <w:unhideWhenUsed/>
    <w:uiPriority w:val="99"/>
    <w:rPr>
      <w:color w:val="0000FF"/>
      <w:u w:val="single"/>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paragraph" w:customStyle="1" w:styleId="13">
    <w:name w:val="List Paragraph_b07b7071-19e5-4f7f-8c69-b9b6cc20b5a2"/>
    <w:basedOn w:val="1"/>
    <w:qFormat/>
    <w:uiPriority w:val="34"/>
    <w:pPr>
      <w:ind w:firstLine="420" w:firstLineChars="200"/>
    </w:pPr>
    <w:rPr>
      <w:rFonts w:ascii="Calibri" w:hAnsi="Calibri" w:eastAsia="宋体" w:cs="宋体"/>
      <w:szCs w:val="24"/>
    </w:rPr>
  </w:style>
  <w:style w:type="paragraph" w:styleId="14">
    <w:name w:val="List Paragraph"/>
    <w:basedOn w:val="1"/>
    <w:qFormat/>
    <w:uiPriority w:val="34"/>
    <w:pPr>
      <w:ind w:firstLine="420" w:firstLineChars="200"/>
    </w:pPr>
  </w:style>
  <w:style w:type="character" w:customStyle="1" w:styleId="15">
    <w:name w:val="标题 1 Char"/>
    <w:basedOn w:val="7"/>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SG</Company>
  <Pages>4</Pages>
  <Words>1862</Words>
  <Characters>1903</Characters>
  <Lines>9</Lines>
  <Paragraphs>2</Paragraphs>
  <TotalTime>5</TotalTime>
  <ScaleCrop>false</ScaleCrop>
  <LinksUpToDate>false</LinksUpToDate>
  <CharactersWithSpaces>1994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2021-01-24T07:35:00Z</dcterms:created>
  <dc:creator>dhf</dc:creator>
  <cp:lastModifiedBy>玖月</cp:lastModifiedBy>
  <cp:lastPrinted>2021-03-02T04:46:00Z</cp:lastPrinted>
  <dcterms:modified xsi:type="dcterms:W3CDTF">2026-01-14T02:20:05Z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C148098167E64C2FB4E0B1D030826498</vt:lpwstr>
  </property>
  <property fmtid="{D5CDD505-2E9C-101B-9397-08002B2CF9AE}" pid="4" name="KSOTemplateDocerSaveRecord">
    <vt:lpwstr>eyJoZGlkIjoiNDVjMTQ3MDk2OTY3OWI1NzQxYzBlNzdhNjU4Mjk3NTMiLCJ1c2VySWQiOiI2NzI2NzQ0NTEifQ==</vt:lpwstr>
  </property>
</Properties>
</file>