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7E0D" w14:textId="77777777" w:rsidR="00011CF3" w:rsidRDefault="00000000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关于举办第七届“畅想之星杯”安徽省高等学校</w:t>
      </w:r>
    </w:p>
    <w:p w14:paraId="1F428022" w14:textId="77777777" w:rsidR="00011CF3" w:rsidRDefault="00000000">
      <w:pPr>
        <w:jc w:val="center"/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2"/>
          <w:szCs w:val="36"/>
        </w:rPr>
        <w:t>线上有奖阅读活动</w:t>
      </w:r>
      <w:r>
        <w:rPr>
          <w:rFonts w:ascii="黑体" w:eastAsia="黑体" w:hAnsi="黑体" w:hint="eastAsia"/>
          <w:b/>
          <w:bCs/>
          <w:sz w:val="32"/>
          <w:szCs w:val="32"/>
        </w:rPr>
        <w:t>的通知</w:t>
      </w:r>
    </w:p>
    <w:p w14:paraId="553A4FCC" w14:textId="77777777" w:rsidR="00011CF3" w:rsidRDefault="00000000">
      <w:pPr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2026年是《全民阅读促进条例》（以下简称《条例》）正式施行的开局之年，也是国家法定的“全民阅读活动周”实施之年。根据《条例》精神，要“推动数字阅读与传统阅读融合发展，加强优质内容供给，保障重点群体阅读权益”。为积极响应国家号召，在第31个世界读书日（2026年4月23日）来临之际，推出第七届“畅想之星杯”安徽省高等学校线上有奖阅读活动。</w:t>
      </w:r>
    </w:p>
    <w:p w14:paraId="39142ED5" w14:textId="77777777" w:rsidR="00011CF3" w:rsidRDefault="00000000">
      <w:pPr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本次活动将阅读与寻宝游戏巧妙结合，读者通过畅想</w:t>
      </w:r>
      <w:proofErr w:type="gramStart"/>
      <w:r>
        <w:rPr>
          <w:rFonts w:ascii="仿宋" w:eastAsia="仿宋" w:hAnsi="仿宋" w:hint="eastAsia"/>
          <w:sz w:val="24"/>
          <w:szCs w:val="24"/>
        </w:rPr>
        <w:t>之星电子书</w:t>
      </w:r>
      <w:proofErr w:type="gramEnd"/>
      <w:r>
        <w:rPr>
          <w:rFonts w:ascii="仿宋" w:eastAsia="仿宋" w:hAnsi="仿宋" w:hint="eastAsia"/>
          <w:sz w:val="24"/>
          <w:szCs w:val="24"/>
        </w:rPr>
        <w:t>平台进入活动页面，阅读电子书即可开启“宝箱”，收集图书封面碎片，合成完整封面赢取额外积分。希望能通过趣味化的方式激发读者朋友们的阅读热情，让数字阅读成为一场充满惊喜的探索之旅。</w:t>
      </w:r>
    </w:p>
    <w:p w14:paraId="56558688" w14:textId="77777777" w:rsidR="00011CF3" w:rsidRDefault="00000000">
      <w:pPr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在活动参与时间内，读者通过畅想</w:t>
      </w:r>
      <w:proofErr w:type="gramStart"/>
      <w:r>
        <w:rPr>
          <w:rFonts w:ascii="仿宋" w:eastAsia="仿宋" w:hAnsi="仿宋" w:hint="eastAsia"/>
          <w:sz w:val="24"/>
          <w:szCs w:val="24"/>
        </w:rPr>
        <w:t>之星电子书</w:t>
      </w:r>
      <w:proofErr w:type="gramEnd"/>
      <w:r>
        <w:rPr>
          <w:rFonts w:ascii="仿宋" w:eastAsia="仿宋" w:hAnsi="仿宋" w:hint="eastAsia"/>
          <w:sz w:val="24"/>
          <w:szCs w:val="24"/>
        </w:rPr>
        <w:t>平台完成每日阅读任务获取基础积分，同时通过开“宝箱”收集封面碎片合成图书封面获得奖励积分，两部分累计形成个人总积分，参与安徽赛区和全国排名。</w:t>
      </w:r>
      <w:r>
        <w:rPr>
          <w:rFonts w:ascii="仿宋" w:eastAsia="仿宋" w:hAnsi="仿宋" w:hint="eastAsia"/>
          <w:b/>
          <w:bCs/>
          <w:sz w:val="24"/>
          <w:szCs w:val="24"/>
        </w:rPr>
        <w:t>安徽前1</w:t>
      </w:r>
      <w:r>
        <w:rPr>
          <w:rFonts w:ascii="仿宋" w:eastAsia="仿宋" w:hAnsi="仿宋"/>
          <w:b/>
          <w:bCs/>
          <w:sz w:val="24"/>
          <w:szCs w:val="24"/>
        </w:rPr>
        <w:t>00名</w:t>
      </w:r>
      <w:r>
        <w:rPr>
          <w:rFonts w:ascii="仿宋" w:eastAsia="仿宋" w:hAnsi="仿宋" w:hint="eastAsia"/>
          <w:sz w:val="24"/>
          <w:szCs w:val="24"/>
        </w:rPr>
        <w:t>和</w:t>
      </w:r>
      <w:r>
        <w:rPr>
          <w:rFonts w:ascii="仿宋" w:eastAsia="仿宋" w:hAnsi="仿宋" w:hint="eastAsia"/>
          <w:b/>
          <w:bCs/>
          <w:sz w:val="24"/>
          <w:szCs w:val="24"/>
        </w:rPr>
        <w:t>全国前200</w:t>
      </w:r>
      <w:r>
        <w:rPr>
          <w:rFonts w:ascii="仿宋" w:eastAsia="仿宋" w:hAnsi="仿宋"/>
          <w:b/>
          <w:bCs/>
          <w:sz w:val="24"/>
          <w:szCs w:val="24"/>
        </w:rPr>
        <w:t>名</w:t>
      </w:r>
      <w:r>
        <w:rPr>
          <w:rFonts w:ascii="仿宋" w:eastAsia="仿宋" w:hAnsi="仿宋" w:hint="eastAsia"/>
          <w:sz w:val="24"/>
          <w:szCs w:val="24"/>
        </w:rPr>
        <w:t>的读者</w:t>
      </w:r>
      <w:r>
        <w:rPr>
          <w:rFonts w:ascii="仿宋" w:eastAsia="仿宋" w:hAnsi="仿宋"/>
          <w:sz w:val="24"/>
          <w:szCs w:val="24"/>
        </w:rPr>
        <w:t>将获得超值好礼</w:t>
      </w:r>
      <w:r>
        <w:rPr>
          <w:rFonts w:ascii="仿宋" w:eastAsia="仿宋" w:hAnsi="仿宋" w:hint="eastAsia"/>
          <w:sz w:val="24"/>
          <w:szCs w:val="24"/>
        </w:rPr>
        <w:t>及</w:t>
      </w:r>
      <w:r>
        <w:rPr>
          <w:rFonts w:ascii="仿宋" w:eastAsia="仿宋" w:hAnsi="仿宋"/>
          <w:sz w:val="24"/>
          <w:szCs w:val="24"/>
        </w:rPr>
        <w:t>荣誉证书</w:t>
      </w:r>
      <w:r>
        <w:rPr>
          <w:rFonts w:ascii="仿宋" w:eastAsia="仿宋" w:hAnsi="仿宋" w:hint="eastAsia"/>
          <w:sz w:val="24"/>
          <w:szCs w:val="24"/>
        </w:rPr>
        <w:t xml:space="preserve">！ </w:t>
      </w:r>
    </w:p>
    <w:p w14:paraId="2A16F17D" w14:textId="77777777" w:rsidR="00011CF3" w:rsidRDefault="00000000">
      <w:pPr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一、活动形式：</w:t>
      </w:r>
      <w:r>
        <w:rPr>
          <w:rFonts w:ascii="仿宋" w:eastAsia="仿宋" w:hAnsi="仿宋" w:hint="eastAsia"/>
          <w:color w:val="000000"/>
          <w:sz w:val="24"/>
          <w:szCs w:val="24"/>
        </w:rPr>
        <w:t>线上阅读打卡&amp;收集寻宝积分</w:t>
      </w:r>
    </w:p>
    <w:p w14:paraId="4D3B1955" w14:textId="77777777" w:rsidR="00011CF3" w:rsidRDefault="00000000">
      <w:pPr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二、活动时间：</w:t>
      </w:r>
      <w:r>
        <w:rPr>
          <w:rFonts w:ascii="仿宋" w:eastAsia="仿宋" w:hAnsi="仿宋" w:hint="eastAsia"/>
          <w:sz w:val="24"/>
          <w:szCs w:val="24"/>
        </w:rPr>
        <w:t>2026年4月8日8:00—4月28日24:00</w:t>
      </w:r>
    </w:p>
    <w:p w14:paraId="6F47B24F" w14:textId="77777777" w:rsidR="00011CF3" w:rsidRDefault="00000000">
      <w:pPr>
        <w:rPr>
          <w:rFonts w:ascii="仿宋" w:eastAsia="仿宋" w:hAnsi="仿宋" w:hint="eastAsia"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结果公布时间：</w:t>
      </w:r>
      <w:r>
        <w:rPr>
          <w:rFonts w:ascii="仿宋" w:eastAsia="仿宋" w:hAnsi="仿宋" w:hint="eastAsia"/>
          <w:sz w:val="24"/>
          <w:szCs w:val="24"/>
        </w:rPr>
        <w:t>2026年5月</w:t>
      </w:r>
    </w:p>
    <w:p w14:paraId="2C907823" w14:textId="77777777" w:rsidR="00011CF3" w:rsidRDefault="00000000">
      <w:pPr>
        <w:rPr>
          <w:rFonts w:ascii="黑体" w:eastAsia="黑体" w:hAnsi="黑体" w:hint="eastAsia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三、活动组织</w:t>
      </w:r>
    </w:p>
    <w:p w14:paraId="3D5D9EDF" w14:textId="77777777" w:rsidR="00011CF3" w:rsidRDefault="00000000">
      <w:pPr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主办单位：</w:t>
      </w:r>
      <w:r>
        <w:rPr>
          <w:rFonts w:ascii="仿宋" w:eastAsia="仿宋" w:hAnsi="仿宋" w:hint="eastAsia"/>
          <w:color w:val="000000"/>
          <w:sz w:val="24"/>
          <w:szCs w:val="24"/>
        </w:rPr>
        <w:t>安徽省高等学校图书情报工作委员会、安徽省高等学校数字图书馆</w:t>
      </w:r>
    </w:p>
    <w:p w14:paraId="4BA4A7C7" w14:textId="77777777" w:rsidR="00011CF3" w:rsidRDefault="00000000">
      <w:pPr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承办单位：</w:t>
      </w:r>
      <w:r>
        <w:rPr>
          <w:rFonts w:ascii="仿宋" w:eastAsia="仿宋" w:hAnsi="仿宋" w:hint="eastAsia"/>
          <w:sz w:val="24"/>
          <w:szCs w:val="24"/>
        </w:rPr>
        <w:t>安徽大学图书馆、</w:t>
      </w:r>
      <w:r>
        <w:rPr>
          <w:rFonts w:ascii="仿宋" w:eastAsia="仿宋" w:hAnsi="仿宋" w:hint="eastAsia"/>
          <w:color w:val="000000"/>
          <w:sz w:val="24"/>
          <w:szCs w:val="24"/>
        </w:rPr>
        <w:t>中国科学技术大学图书馆</w:t>
      </w:r>
    </w:p>
    <w:p w14:paraId="06C5642C" w14:textId="77777777" w:rsidR="00011CF3" w:rsidRDefault="00000000">
      <w:pPr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协办单位：</w:t>
      </w:r>
      <w:r>
        <w:rPr>
          <w:rFonts w:ascii="仿宋" w:eastAsia="仿宋" w:hAnsi="仿宋" w:hint="eastAsia"/>
          <w:color w:val="000000"/>
          <w:sz w:val="24"/>
          <w:szCs w:val="24"/>
        </w:rPr>
        <w:t>北京畅想之星信息技术有限公司、机械工业出版社、化学工业出版社</w:t>
      </w:r>
    </w:p>
    <w:p w14:paraId="5DA0AE85" w14:textId="77777777" w:rsidR="00011CF3" w:rsidRDefault="00000000">
      <w:pPr>
        <w:rPr>
          <w:rFonts w:ascii="黑体" w:eastAsia="黑体" w:hAnsi="黑体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媒体宣传：</w:t>
      </w:r>
      <w:r>
        <w:rPr>
          <w:rFonts w:ascii="仿宋" w:eastAsia="仿宋" w:hAnsi="仿宋" w:hint="eastAsia"/>
          <w:color w:val="000000"/>
          <w:sz w:val="24"/>
          <w:szCs w:val="24"/>
        </w:rPr>
        <w:t>图书馆报</w:t>
      </w:r>
    </w:p>
    <w:p w14:paraId="7854098B" w14:textId="77777777" w:rsidR="00011CF3" w:rsidRDefault="00000000">
      <w:pPr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四、活动对象：</w:t>
      </w:r>
      <w:r>
        <w:rPr>
          <w:rFonts w:ascii="仿宋" w:eastAsia="仿宋" w:hAnsi="仿宋" w:hint="eastAsia"/>
          <w:color w:val="000000"/>
          <w:sz w:val="24"/>
          <w:szCs w:val="24"/>
        </w:rPr>
        <w:t>安徽省已认证高校图书馆的读者</w:t>
      </w:r>
    </w:p>
    <w:p w14:paraId="4AFF028C" w14:textId="77777777" w:rsidR="00011CF3" w:rsidRDefault="00000000">
      <w:pPr>
        <w:rPr>
          <w:rFonts w:ascii="黑体" w:eastAsia="黑体" w:hAnsi="黑体" w:hint="eastAsia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五、活动认证和参与流程</w:t>
      </w:r>
    </w:p>
    <w:p w14:paraId="341181D0" w14:textId="77777777" w:rsidR="00011CF3" w:rsidRDefault="00000000">
      <w:pPr>
        <w:rPr>
          <w:rFonts w:ascii="仿宋" w:eastAsia="仿宋" w:hAnsi="仿宋" w:hint="eastAsia"/>
          <w:b/>
          <w:bCs/>
          <w:color w:val="000000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/>
          <w:sz w:val="24"/>
          <w:szCs w:val="24"/>
        </w:rPr>
        <w:t>1.活动认证</w:t>
      </w:r>
    </w:p>
    <w:p w14:paraId="1EADD0F2" w14:textId="77777777" w:rsidR="00011CF3" w:rsidRDefault="00000000">
      <w:pPr>
        <w:ind w:firstLineChars="200" w:firstLine="480"/>
        <w:rPr>
          <w:rFonts w:ascii="仿宋" w:eastAsia="仿宋" w:hAnsi="仿宋" w:hint="eastAsia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>读者直接在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学校内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扫描地理定位认证二</w:t>
      </w:r>
      <w:proofErr w:type="gramStart"/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维码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参与</w:t>
      </w:r>
      <w:proofErr w:type="gramEnd"/>
      <w:r>
        <w:rPr>
          <w:rFonts w:ascii="仿宋" w:eastAsia="仿宋" w:hAnsi="仿宋" w:hint="eastAsia"/>
          <w:color w:val="000000" w:themeColor="text1"/>
          <w:sz w:val="24"/>
          <w:szCs w:val="24"/>
        </w:rPr>
        <w:t>活动。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每个学校的认证</w:t>
      </w:r>
      <w:proofErr w:type="gramStart"/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二维码均不</w:t>
      </w:r>
      <w:proofErr w:type="gramEnd"/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相同</w:t>
      </w:r>
      <w:r>
        <w:rPr>
          <w:rFonts w:ascii="仿宋" w:eastAsia="仿宋" w:hAnsi="仿宋" w:hint="eastAsia"/>
          <w:bCs/>
          <w:color w:val="000000" w:themeColor="text1"/>
          <w:sz w:val="24"/>
          <w:szCs w:val="24"/>
        </w:rPr>
        <w:t>，参与活动的图书馆会在校内发布，读者需要</w:t>
      </w:r>
      <w:proofErr w:type="gramStart"/>
      <w:r>
        <w:rPr>
          <w:rFonts w:ascii="仿宋" w:eastAsia="仿宋" w:hAnsi="仿宋" w:hint="eastAsia"/>
          <w:bCs/>
          <w:color w:val="000000" w:themeColor="text1"/>
          <w:sz w:val="24"/>
          <w:szCs w:val="24"/>
        </w:rPr>
        <w:t>在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校内扫码认证</w:t>
      </w:r>
      <w:proofErr w:type="gramEnd"/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后</w:t>
      </w:r>
      <w:r>
        <w:rPr>
          <w:rFonts w:ascii="仿宋" w:eastAsia="仿宋" w:hAnsi="仿宋" w:hint="eastAsia"/>
          <w:bCs/>
          <w:color w:val="000000" w:themeColor="text1"/>
          <w:sz w:val="24"/>
          <w:szCs w:val="24"/>
        </w:rPr>
        <w:t>方可生效。</w:t>
      </w:r>
      <w:proofErr w:type="gramStart"/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二维码认证</w:t>
      </w:r>
      <w:proofErr w:type="gramEnd"/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有效期为3个月。</w:t>
      </w:r>
      <w:r>
        <w:rPr>
          <w:rFonts w:ascii="仿宋" w:eastAsia="仿宋" w:hAnsi="仿宋" w:hint="eastAsia"/>
          <w:bCs/>
          <w:color w:val="000000" w:themeColor="text1"/>
          <w:sz w:val="24"/>
          <w:szCs w:val="24"/>
        </w:rPr>
        <w:t>由于比赛期间全国地理定位二</w:t>
      </w:r>
      <w:proofErr w:type="gramStart"/>
      <w:r>
        <w:rPr>
          <w:rFonts w:ascii="仿宋" w:eastAsia="仿宋" w:hAnsi="仿宋" w:hint="eastAsia"/>
          <w:bCs/>
          <w:color w:val="000000" w:themeColor="text1"/>
          <w:sz w:val="24"/>
          <w:szCs w:val="24"/>
        </w:rPr>
        <w:t>维码扫码</w:t>
      </w:r>
      <w:proofErr w:type="gramEnd"/>
      <w:r>
        <w:rPr>
          <w:rFonts w:ascii="仿宋" w:eastAsia="仿宋" w:hAnsi="仿宋" w:hint="eastAsia"/>
          <w:bCs/>
          <w:color w:val="000000" w:themeColor="text1"/>
          <w:sz w:val="24"/>
          <w:szCs w:val="24"/>
        </w:rPr>
        <w:t>流量显著增大，出于版权传播的考虑会分时段</w:t>
      </w:r>
      <w:proofErr w:type="gramStart"/>
      <w:r>
        <w:rPr>
          <w:rFonts w:ascii="仿宋" w:eastAsia="仿宋" w:hAnsi="仿宋" w:hint="eastAsia"/>
          <w:bCs/>
          <w:color w:val="000000" w:themeColor="text1"/>
          <w:sz w:val="24"/>
          <w:szCs w:val="24"/>
        </w:rPr>
        <w:t>限制扫码流量</w:t>
      </w:r>
      <w:proofErr w:type="gramEnd"/>
      <w:r>
        <w:rPr>
          <w:rFonts w:ascii="仿宋" w:eastAsia="仿宋" w:hAnsi="仿宋" w:hint="eastAsia"/>
          <w:bCs/>
          <w:color w:val="000000" w:themeColor="text1"/>
          <w:sz w:val="24"/>
          <w:szCs w:val="24"/>
        </w:rPr>
        <w:t>，因此请参赛读者在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比赛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lastRenderedPageBreak/>
        <w:t>前两周</w:t>
      </w:r>
      <w:proofErr w:type="gramStart"/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完成扫码认证</w:t>
      </w:r>
      <w:proofErr w:type="gramEnd"/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为最佳</w:t>
      </w:r>
      <w:r>
        <w:rPr>
          <w:rFonts w:ascii="仿宋" w:eastAsia="仿宋" w:hAnsi="仿宋" w:hint="eastAsia"/>
          <w:bCs/>
          <w:color w:val="000000" w:themeColor="text1"/>
          <w:sz w:val="24"/>
          <w:szCs w:val="24"/>
        </w:rPr>
        <w:t>，做好赛前准备工作。</w:t>
      </w:r>
    </w:p>
    <w:p w14:paraId="0D35993A" w14:textId="77777777" w:rsidR="00011CF3" w:rsidRDefault="00000000">
      <w:pPr>
        <w:ind w:firstLineChars="200" w:firstLine="480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>已有畅想之星认证的高校也可通过CARSI、统一认证等方式参与活动。</w:t>
      </w:r>
    </w:p>
    <w:p w14:paraId="5C43FA38" w14:textId="77777777" w:rsidR="00011CF3" w:rsidRDefault="00000000">
      <w:pPr>
        <w:pStyle w:val="aa"/>
        <w:widowControl/>
        <w:shd w:val="clear" w:color="auto" w:fill="FFFFFF"/>
        <w:spacing w:beforeAutospacing="0" w:afterAutospacing="0"/>
        <w:ind w:firstLineChars="200" w:firstLine="480"/>
        <w:jc w:val="both"/>
        <w:rPr>
          <w:rFonts w:ascii="仿宋" w:eastAsia="仿宋" w:hAnsi="仿宋" w:hint="eastAsia"/>
          <w:color w:val="000000"/>
          <w:szCs w:val="24"/>
        </w:rPr>
      </w:pPr>
      <w:r>
        <w:rPr>
          <w:rFonts w:ascii="仿宋" w:eastAsia="仿宋" w:hAnsi="仿宋" w:hint="eastAsia"/>
          <w:color w:val="000000"/>
          <w:szCs w:val="24"/>
        </w:rPr>
        <w:t>（具体参与活动认证操作请联系安徽赛区联系人或进入阅读推广</w:t>
      </w:r>
      <w:proofErr w:type="spellStart"/>
      <w:r>
        <w:rPr>
          <w:rFonts w:ascii="仿宋" w:eastAsia="仿宋" w:hAnsi="仿宋" w:hint="eastAsia"/>
          <w:color w:val="000000"/>
          <w:szCs w:val="24"/>
        </w:rPr>
        <w:t>qq</w:t>
      </w:r>
      <w:proofErr w:type="spellEnd"/>
      <w:r>
        <w:rPr>
          <w:rFonts w:ascii="仿宋" w:eastAsia="仿宋" w:hAnsi="仿宋" w:hint="eastAsia"/>
          <w:color w:val="000000"/>
          <w:szCs w:val="24"/>
        </w:rPr>
        <w:t>群咨询）</w:t>
      </w:r>
    </w:p>
    <w:p w14:paraId="36E3205E" w14:textId="77777777" w:rsidR="00011CF3" w:rsidRDefault="00000000">
      <w:pPr>
        <w:pStyle w:val="aa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hint="eastAsia"/>
          <w:b/>
          <w:bCs/>
          <w:color w:val="000000"/>
          <w:szCs w:val="24"/>
        </w:rPr>
      </w:pPr>
      <w:r>
        <w:rPr>
          <w:rFonts w:ascii="仿宋" w:eastAsia="仿宋" w:hAnsi="仿宋" w:hint="eastAsia"/>
          <w:b/>
          <w:bCs/>
          <w:color w:val="000000"/>
          <w:szCs w:val="24"/>
        </w:rPr>
        <w:t>2.参与流程</w:t>
      </w:r>
    </w:p>
    <w:p w14:paraId="425D90D0" w14:textId="77777777" w:rsidR="00011CF3" w:rsidRDefault="00000000">
      <w:pPr>
        <w:pStyle w:val="aa"/>
        <w:widowControl/>
        <w:shd w:val="clear" w:color="auto" w:fill="FFFFFF"/>
        <w:spacing w:beforeAutospacing="0" w:afterAutospacing="0"/>
        <w:ind w:firstLineChars="200" w:firstLine="480"/>
        <w:jc w:val="both"/>
        <w:rPr>
          <w:rFonts w:ascii="仿宋" w:eastAsia="仿宋" w:hAnsi="仿宋" w:hint="eastAsia"/>
          <w:color w:val="000000"/>
          <w:szCs w:val="24"/>
        </w:rPr>
      </w:pPr>
      <w:r>
        <w:rPr>
          <w:rFonts w:ascii="仿宋" w:eastAsia="仿宋" w:hAnsi="仿宋" w:hint="eastAsia"/>
          <w:color w:val="000000"/>
          <w:szCs w:val="24"/>
        </w:rPr>
        <w:t>个人中心完善手机号等信息→从活动主页进入活动→在线阅读</w:t>
      </w:r>
      <w:proofErr w:type="gramStart"/>
      <w:r>
        <w:rPr>
          <w:rFonts w:ascii="仿宋" w:eastAsia="仿宋" w:hAnsi="仿宋" w:hint="eastAsia"/>
          <w:color w:val="000000"/>
          <w:szCs w:val="24"/>
        </w:rPr>
        <w:t>做任务</w:t>
      </w:r>
      <w:proofErr w:type="gramEnd"/>
      <w:r>
        <w:rPr>
          <w:rFonts w:ascii="仿宋" w:eastAsia="仿宋" w:hAnsi="仿宋" w:hint="eastAsia"/>
          <w:color w:val="000000"/>
          <w:szCs w:val="24"/>
        </w:rPr>
        <w:t>获取积分→在线阅读中开启宝箱→坚持阅读获取更多积分→登榜拿大奖。</w:t>
      </w:r>
    </w:p>
    <w:p w14:paraId="1A894D29" w14:textId="77777777" w:rsidR="00011CF3" w:rsidRDefault="00000000">
      <w:pPr>
        <w:pStyle w:val="aa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 w:hint="eastAsia"/>
          <w:szCs w:val="24"/>
        </w:rPr>
      </w:pPr>
      <w:r>
        <w:rPr>
          <w:rFonts w:ascii="仿宋" w:eastAsia="仿宋" w:hAnsi="仿宋" w:cs="仿宋" w:hint="eastAsia"/>
          <w:szCs w:val="24"/>
        </w:rPr>
        <w:t>（1）读者通过图书馆发布的</w:t>
      </w:r>
      <w:proofErr w:type="gramStart"/>
      <w:r>
        <w:rPr>
          <w:rFonts w:ascii="仿宋" w:eastAsia="仿宋" w:hAnsi="仿宋" w:cs="仿宋" w:hint="eastAsia"/>
          <w:szCs w:val="24"/>
        </w:rPr>
        <w:t>二维码或</w:t>
      </w:r>
      <w:proofErr w:type="gramEnd"/>
      <w:r>
        <w:rPr>
          <w:rFonts w:ascii="仿宋" w:eastAsia="仿宋" w:hAnsi="仿宋" w:cs="仿宋" w:hint="eastAsia"/>
          <w:szCs w:val="24"/>
        </w:rPr>
        <w:t>公众号菜单进入“数字阅读寻宝挑战赛”活动页面。</w:t>
      </w:r>
    </w:p>
    <w:p w14:paraId="2061F051" w14:textId="77777777" w:rsidR="00011CF3" w:rsidRDefault="00000000">
      <w:pPr>
        <w:rPr>
          <w:rFonts w:ascii="微软雅黑" w:eastAsia="微软雅黑" w:hAnsi="微软雅黑" w:cs="微软雅黑" w:hint="eastAsia"/>
          <w:szCs w:val="21"/>
        </w:rPr>
      </w:pPr>
      <w:r>
        <w:rPr>
          <w:rFonts w:ascii="微软雅黑" w:eastAsia="微软雅黑" w:hAnsi="微软雅黑" w:cs="微软雅黑" w:hint="eastAsia"/>
          <w:noProof/>
          <w:szCs w:val="21"/>
        </w:rPr>
        <w:drawing>
          <wp:inline distT="0" distB="0" distL="114300" distR="114300" wp14:anchorId="34042B5F" wp14:editId="1F00A578">
            <wp:extent cx="4516755" cy="2305050"/>
            <wp:effectExtent l="0" t="0" r="1714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675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D25C5" w14:textId="77777777" w:rsidR="00011CF3" w:rsidRDefault="00000000">
      <w:pPr>
        <w:pStyle w:val="aa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 w:hint="eastAsia"/>
          <w:szCs w:val="24"/>
        </w:rPr>
      </w:pPr>
      <w:r>
        <w:rPr>
          <w:rFonts w:ascii="仿宋" w:eastAsia="仿宋" w:hAnsi="仿宋" w:cs="仿宋" w:hint="eastAsia"/>
          <w:szCs w:val="24"/>
        </w:rPr>
        <w:t>（2）需完善个人信息（手机号），绑定图书馆后方可参加活动。</w:t>
      </w:r>
    </w:p>
    <w:p w14:paraId="72AEE84E" w14:textId="77777777" w:rsidR="00011CF3" w:rsidRDefault="00000000">
      <w:pPr>
        <w:rPr>
          <w:rFonts w:ascii="黑体" w:eastAsia="黑体" w:hAnsi="黑体" w:hint="eastAsia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六、活动规则</w:t>
      </w:r>
    </w:p>
    <w:p w14:paraId="3B12EE33" w14:textId="77777777" w:rsidR="00011CF3" w:rsidRDefault="00000000">
      <w:pPr>
        <w:rPr>
          <w:rFonts w:ascii="仿宋" w:eastAsia="仿宋" w:hAnsi="仿宋" w:cs="Times New Roman" w:hint="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本次数字阅读寻宝挑战赛活动个人参与排名的积分包含：读者阅读电子书每日完成任务获取的积分；读者参与阅读寻宝，合成图书封面碎片获得奖励积分。以上两部分总和构成个人总积分参与全省和全国排名。</w:t>
      </w:r>
    </w:p>
    <w:p w14:paraId="6048E9BA" w14:textId="77777777" w:rsidR="00011CF3" w:rsidRDefault="00000000">
      <w:pPr>
        <w:rPr>
          <w:rFonts w:ascii="黑体" w:eastAsia="黑体" w:hAnsi="黑体" w:hint="eastAsia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（一）每日阅读任务获取积分规则</w:t>
      </w:r>
    </w:p>
    <w:p w14:paraId="683B5E2F" w14:textId="77777777" w:rsidR="00011CF3" w:rsidRDefault="00000000">
      <w:pPr>
        <w:widowControl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1．签到：</w:t>
      </w:r>
    </w:p>
    <w:p w14:paraId="48991434" w14:textId="77777777" w:rsidR="00011CF3" w:rsidRDefault="00000000">
      <w:pPr>
        <w:widowControl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1)每日签到一次可获得5分，每连续7天签到可解锁“寻光者勋章”加速卡，加速卡可额外奖励10-30分，连续7天为一个小周期，7天之后从第一天5分开始，如果中间中断，则再次签到也从第一天开始；关注公众号会有额外惊喜分。</w:t>
      </w:r>
    </w:p>
    <w:p w14:paraId="33A8F4A5" w14:textId="77777777" w:rsidR="00011CF3" w:rsidRDefault="00000000">
      <w:pPr>
        <w:widowControl/>
        <w:ind w:firstLineChars="200" w:firstLine="480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补签：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签到断签每个人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在活动期间有三次补签机会，活动开始后可以领取三个“星光互助”助力卡，每个勋章需要三位不同认证读者助力成功即可获得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lastRenderedPageBreak/>
        <w:t>一次补签卡，漏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签可以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选择补签卡进行补签，每张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助力卡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均需要不同的认证读者方可助力成功（即认证读者重复助力无效）。</w:t>
      </w:r>
    </w:p>
    <w:p w14:paraId="73BE2B0A" w14:textId="77777777" w:rsidR="00011CF3" w:rsidRDefault="00000000">
      <w:pPr>
        <w:widowControl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2)签到海报分享：签到完成后，可生成自己的专属签到海报进行分享，其他读者成功扫描该海报上的二维码，进入畅想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之星电子书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平台后，海报分享者可增加5分，每日上限为10分。</w:t>
      </w:r>
    </w:p>
    <w:p w14:paraId="61861B50" w14:textId="77777777" w:rsidR="00011CF3" w:rsidRDefault="00000000">
      <w:pPr>
        <w:widowControl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2．阅读：</w:t>
      </w:r>
    </w:p>
    <w:p w14:paraId="70D2AF7D" w14:textId="77777777" w:rsidR="00011CF3" w:rsidRDefault="00000000">
      <w:pPr>
        <w:widowControl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1)每日阅读时长累计达15分钟，可增加5分，每日最多25分； </w:t>
      </w:r>
    </w:p>
    <w:p w14:paraId="5DA35009" w14:textId="77777777" w:rsidR="00011CF3" w:rsidRDefault="00000000">
      <w:pPr>
        <w:widowControl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2)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每有效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阅读完一本书，可得20分，每日最多40分；在活动开始前，就已阅读完成的电子书，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  <w:lang w:bidi="ar"/>
        </w:rPr>
        <w:t>积分不予计算。</w:t>
      </w:r>
    </w:p>
    <w:p w14:paraId="5D424C66" w14:textId="77777777" w:rsidR="00011CF3" w:rsidRDefault="00000000">
      <w:pPr>
        <w:widowControl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3．分享：</w:t>
      </w:r>
    </w:p>
    <w:p w14:paraId="5379CACE" w14:textId="77777777" w:rsidR="00011CF3" w:rsidRDefault="00000000">
      <w:pPr>
        <w:widowControl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每分享一本电子书且被他人阅读，可增加5分，每日最多10分； </w:t>
      </w:r>
    </w:p>
    <w:p w14:paraId="0266344E" w14:textId="77777777" w:rsidR="00011CF3" w:rsidRDefault="00000000">
      <w:pPr>
        <w:widowControl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4．评论：</w:t>
      </w:r>
    </w:p>
    <w:p w14:paraId="25F1444B" w14:textId="77777777" w:rsidR="00011CF3" w:rsidRDefault="00000000">
      <w:pPr>
        <w:widowControl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每发表一次有效评论可得5分，每日最多15分。 </w:t>
      </w:r>
    </w:p>
    <w:p w14:paraId="33D5AE51" w14:textId="77777777" w:rsidR="00011CF3" w:rsidRDefault="00000000">
      <w:pPr>
        <w:widowControl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5．荐购：</w:t>
      </w:r>
    </w:p>
    <w:p w14:paraId="278D2554" w14:textId="77777777" w:rsidR="00011CF3" w:rsidRDefault="00000000">
      <w:pPr>
        <w:widowControl/>
        <w:jc w:val="left"/>
        <w:rPr>
          <w:rFonts w:ascii="仿宋" w:eastAsia="仿宋" w:hAnsi="仿宋" w:cs="仿宋" w:hint="eastAsia"/>
          <w:sz w:val="24"/>
          <w:szCs w:val="24"/>
        </w:rPr>
      </w:pP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荐购采购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的图书馆，其读者可进行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荐购获得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积分，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每荐购一本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电子书得5分，每日最多15分，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重复荐购的不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累计积分； </w:t>
      </w:r>
    </w:p>
    <w:p w14:paraId="6CDDE16D" w14:textId="77777777" w:rsidR="00011CF3" w:rsidRDefault="00000000">
      <w:pPr>
        <w:widowControl/>
        <w:jc w:val="left"/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6．PDA：</w:t>
      </w:r>
    </w:p>
    <w:p w14:paraId="171E119B" w14:textId="77777777" w:rsidR="00011CF3" w:rsidRDefault="00000000">
      <w:pPr>
        <w:widowControl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PDA 采购的图书馆，其读者可进行PDA获得积分，每PDA一本电子书得5分，每日最多15分；</w:t>
      </w:r>
    </w:p>
    <w:p w14:paraId="77961649" w14:textId="77777777" w:rsidR="00011CF3" w:rsidRDefault="00000000">
      <w:pPr>
        <w:widowControl/>
        <w:jc w:val="left"/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7.下载：</w:t>
      </w:r>
    </w:p>
    <w:p w14:paraId="53E1EA73" w14:textId="77777777" w:rsidR="00011CF3" w:rsidRDefault="00000000">
      <w:pPr>
        <w:widowControl/>
        <w:jc w:val="left"/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每日使用app下载一本书到书架，得5分，每日最多15分；</w:t>
      </w:r>
    </w:p>
    <w:p w14:paraId="1CEC2867" w14:textId="77777777" w:rsidR="00011CF3" w:rsidRDefault="00000000">
      <w:pPr>
        <w:numPr>
          <w:ilvl w:val="0"/>
          <w:numId w:val="1"/>
        </w:numPr>
        <w:rPr>
          <w:rFonts w:ascii="黑体" w:eastAsia="黑体" w:hAnsi="黑体" w:hint="eastAsia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寻宝挑战积分规则</w:t>
      </w:r>
    </w:p>
    <w:p w14:paraId="2AD6BD1A" w14:textId="77777777" w:rsidR="00011CF3" w:rsidRDefault="00000000">
      <w:pPr>
        <w:rPr>
          <w:rFonts w:ascii="仿宋" w:eastAsia="仿宋" w:hAnsi="仿宋" w:cs="Times New Roman" w:hint="eastAsia"/>
          <w:sz w:val="24"/>
          <w:szCs w:val="24"/>
        </w:rPr>
      </w:pPr>
      <w:r>
        <w:rPr>
          <w:rFonts w:ascii="仿宋" w:eastAsia="仿宋" w:hAnsi="仿宋" w:cs="Times New Roman" w:hint="eastAsia"/>
          <w:b/>
          <w:bCs/>
          <w:sz w:val="24"/>
          <w:szCs w:val="24"/>
        </w:rPr>
        <w:t>1.开启宝箱：</w:t>
      </w:r>
      <w:r>
        <w:rPr>
          <w:rFonts w:ascii="仿宋" w:eastAsia="仿宋" w:hAnsi="仿宋" w:cs="Times New Roman" w:hint="eastAsia"/>
          <w:sz w:val="24"/>
          <w:szCs w:val="24"/>
        </w:rPr>
        <w:t>读者阅读平台任意电子书，每阅读满15分钟，即可开启一个“宝箱”，每日上限开启5个“宝箱”。</w:t>
      </w:r>
    </w:p>
    <w:p w14:paraId="0B216571" w14:textId="77777777" w:rsidR="00011CF3" w:rsidRDefault="00000000">
      <w:pPr>
        <w:rPr>
          <w:rFonts w:ascii="仿宋" w:eastAsia="仿宋" w:hAnsi="仿宋" w:cs="Times New Roman" w:hint="eastAsia"/>
          <w:sz w:val="24"/>
          <w:szCs w:val="24"/>
        </w:rPr>
      </w:pPr>
      <w:r>
        <w:rPr>
          <w:rFonts w:ascii="仿宋" w:eastAsia="仿宋" w:hAnsi="仿宋" w:cs="Times New Roman" w:hint="eastAsia"/>
          <w:b/>
          <w:bCs/>
          <w:sz w:val="24"/>
          <w:szCs w:val="24"/>
        </w:rPr>
        <w:t>2.获取碎片：</w:t>
      </w:r>
      <w:r>
        <w:rPr>
          <w:rFonts w:ascii="仿宋" w:eastAsia="仿宋" w:hAnsi="仿宋" w:cs="Times New Roman" w:hint="eastAsia"/>
          <w:sz w:val="24"/>
          <w:szCs w:val="24"/>
        </w:rPr>
        <w:t>每个宝箱将随机开出1枚指定主题书目中的“图书封面碎片”，每本书对应一套独特的封面碎片（共7片），最高可以集齐15本书（固定书目封面）。</w:t>
      </w:r>
    </w:p>
    <w:p w14:paraId="1B3D4F1C" w14:textId="77777777" w:rsidR="00011CF3" w:rsidRDefault="00000000">
      <w:pPr>
        <w:rPr>
          <w:rFonts w:ascii="仿宋" w:eastAsia="仿宋" w:hAnsi="仿宋" w:cs="Times New Roman" w:hint="eastAsia"/>
          <w:sz w:val="24"/>
          <w:szCs w:val="24"/>
        </w:rPr>
      </w:pPr>
      <w:r>
        <w:rPr>
          <w:rFonts w:ascii="仿宋" w:eastAsia="仿宋" w:hAnsi="仿宋" w:cs="Times New Roman" w:hint="eastAsia"/>
          <w:b/>
          <w:bCs/>
          <w:sz w:val="24"/>
          <w:szCs w:val="24"/>
        </w:rPr>
        <w:t>3.合成奖励：</w:t>
      </w:r>
      <w:r>
        <w:rPr>
          <w:rFonts w:ascii="仿宋" w:eastAsia="仿宋" w:hAnsi="仿宋" w:cs="Times New Roman" w:hint="eastAsia"/>
          <w:sz w:val="24"/>
          <w:szCs w:val="24"/>
        </w:rPr>
        <w:t>每集齐一本书的封面碎片，奖励随机积30-50分。</w:t>
      </w:r>
    </w:p>
    <w:p w14:paraId="1A109B59" w14:textId="77777777" w:rsidR="00011CF3" w:rsidRDefault="00000000">
      <w:pPr>
        <w:rPr>
          <w:rFonts w:ascii="仿宋" w:eastAsia="仿宋" w:hAnsi="仿宋" w:cs="Times New Roman" w:hint="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4.活动结束后，寻宝积分累计到个人总积分进行全国排名，发放奖励。</w:t>
      </w:r>
    </w:p>
    <w:p w14:paraId="5F4F2E24" w14:textId="77777777" w:rsidR="00011CF3" w:rsidRDefault="00000000">
      <w:pPr>
        <w:rPr>
          <w:rFonts w:ascii="黑体" w:eastAsia="黑体" w:hAnsi="黑体" w:cs="黑体" w:hint="eastAsia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lastRenderedPageBreak/>
        <w:t>七、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奖项设置</w:t>
      </w:r>
    </w:p>
    <w:p w14:paraId="7BAA0180" w14:textId="77777777" w:rsidR="00011CF3" w:rsidRDefault="00000000">
      <w:pPr>
        <w:rPr>
          <w:rFonts w:ascii="黑体" w:eastAsia="黑体" w:hAnsi="黑体" w:cs="黑体" w:hint="eastAsia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1.安徽省活动奖项</w:t>
      </w:r>
    </w:p>
    <w:tbl>
      <w:tblPr>
        <w:tblpPr w:leftFromText="180" w:rightFromText="180" w:vertAnchor="text" w:horzAnchor="page" w:tblpX="1182" w:tblpY="426"/>
        <w:tblOverlap w:val="never"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2628"/>
        <w:gridCol w:w="4176"/>
        <w:gridCol w:w="2584"/>
      </w:tblGrid>
      <w:tr w:rsidR="00011CF3" w14:paraId="55FECF40" w14:textId="77777777">
        <w:trPr>
          <w:trHeight w:val="631"/>
        </w:trPr>
        <w:tc>
          <w:tcPr>
            <w:tcW w:w="1104" w:type="dxa"/>
            <w:vAlign w:val="center"/>
          </w:tcPr>
          <w:p w14:paraId="44089751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  <w:t>奖级</w:t>
            </w:r>
          </w:p>
        </w:tc>
        <w:tc>
          <w:tcPr>
            <w:tcW w:w="2628" w:type="dxa"/>
            <w:vAlign w:val="center"/>
          </w:tcPr>
          <w:p w14:paraId="18A1D62B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  <w:t>奖品内容</w:t>
            </w:r>
          </w:p>
        </w:tc>
        <w:tc>
          <w:tcPr>
            <w:tcW w:w="4176" w:type="dxa"/>
            <w:vAlign w:val="center"/>
          </w:tcPr>
          <w:p w14:paraId="13A1FE00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  <w:t>奖品图片</w:t>
            </w:r>
          </w:p>
        </w:tc>
        <w:tc>
          <w:tcPr>
            <w:tcW w:w="2584" w:type="dxa"/>
            <w:vAlign w:val="center"/>
          </w:tcPr>
          <w:p w14:paraId="4899F953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  <w:t>数量</w:t>
            </w:r>
          </w:p>
        </w:tc>
      </w:tr>
      <w:tr w:rsidR="00011CF3" w14:paraId="3BC804DA" w14:textId="77777777">
        <w:trPr>
          <w:trHeight w:val="731"/>
        </w:trPr>
        <w:tc>
          <w:tcPr>
            <w:tcW w:w="1104" w:type="dxa"/>
            <w:vAlign w:val="center"/>
          </w:tcPr>
          <w:p w14:paraId="2B61ABE2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一等奖</w:t>
            </w:r>
          </w:p>
        </w:tc>
        <w:tc>
          <w:tcPr>
            <w:tcW w:w="2628" w:type="dxa"/>
            <w:vAlign w:val="center"/>
          </w:tcPr>
          <w:p w14:paraId="5D0BCA93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京东E卡300元</w:t>
            </w:r>
          </w:p>
        </w:tc>
        <w:tc>
          <w:tcPr>
            <w:tcW w:w="4176" w:type="dxa"/>
            <w:vAlign w:val="center"/>
          </w:tcPr>
          <w:p w14:paraId="28676290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noProof/>
                <w:sz w:val="32"/>
                <w:szCs w:val="32"/>
              </w:rPr>
              <w:drawing>
                <wp:inline distT="0" distB="0" distL="114300" distR="114300" wp14:anchorId="76D8B648" wp14:editId="72D5EDDD">
                  <wp:extent cx="1988820" cy="1988820"/>
                  <wp:effectExtent l="0" t="0" r="7620" b="7620"/>
                  <wp:docPr id="1" name="图片 1" descr="35df74e0e558d32d7855b46603fc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5df74e0e558d32d7855b46603fc8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8820" cy="198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4" w:type="dxa"/>
            <w:vAlign w:val="center"/>
          </w:tcPr>
          <w:p w14:paraId="213CFD24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3</w:t>
            </w:r>
          </w:p>
        </w:tc>
      </w:tr>
      <w:tr w:rsidR="00011CF3" w14:paraId="24C12D5A" w14:textId="77777777">
        <w:trPr>
          <w:trHeight w:val="674"/>
        </w:trPr>
        <w:tc>
          <w:tcPr>
            <w:tcW w:w="1104" w:type="dxa"/>
            <w:vAlign w:val="center"/>
          </w:tcPr>
          <w:p w14:paraId="036EF092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二等奖</w:t>
            </w:r>
          </w:p>
        </w:tc>
        <w:tc>
          <w:tcPr>
            <w:tcW w:w="2628" w:type="dxa"/>
            <w:vAlign w:val="center"/>
          </w:tcPr>
          <w:p w14:paraId="520FCE8E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电热水杯</w:t>
            </w:r>
          </w:p>
        </w:tc>
        <w:tc>
          <w:tcPr>
            <w:tcW w:w="4176" w:type="dxa"/>
            <w:vAlign w:val="center"/>
          </w:tcPr>
          <w:p w14:paraId="4373FC4C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noProof/>
                <w:sz w:val="32"/>
                <w:szCs w:val="32"/>
              </w:rPr>
              <w:drawing>
                <wp:inline distT="0" distB="0" distL="114300" distR="114300" wp14:anchorId="141329B4" wp14:editId="3E339FF4">
                  <wp:extent cx="2091055" cy="2091055"/>
                  <wp:effectExtent l="0" t="0" r="12065" b="12065"/>
                  <wp:docPr id="8" name="图片 8" descr="25ce90e4b0760190bd219df1b35554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5ce90e4b0760190bd219df1b355545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055" cy="2091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4" w:type="dxa"/>
            <w:vAlign w:val="center"/>
          </w:tcPr>
          <w:p w14:paraId="53A2B9DD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17</w:t>
            </w:r>
          </w:p>
        </w:tc>
      </w:tr>
      <w:tr w:rsidR="00011CF3" w14:paraId="66490459" w14:textId="77777777">
        <w:trPr>
          <w:trHeight w:val="631"/>
        </w:trPr>
        <w:tc>
          <w:tcPr>
            <w:tcW w:w="1104" w:type="dxa"/>
            <w:vAlign w:val="center"/>
          </w:tcPr>
          <w:p w14:paraId="21F595E9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三等奖</w:t>
            </w:r>
          </w:p>
        </w:tc>
        <w:tc>
          <w:tcPr>
            <w:tcW w:w="2628" w:type="dxa"/>
            <w:vAlign w:val="center"/>
          </w:tcPr>
          <w:p w14:paraId="6584D8AB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水晶加湿器</w:t>
            </w:r>
          </w:p>
        </w:tc>
        <w:tc>
          <w:tcPr>
            <w:tcW w:w="4176" w:type="dxa"/>
            <w:vAlign w:val="center"/>
          </w:tcPr>
          <w:p w14:paraId="34790DD6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noProof/>
                <w:sz w:val="32"/>
                <w:szCs w:val="32"/>
              </w:rPr>
              <w:drawing>
                <wp:inline distT="0" distB="0" distL="114300" distR="114300" wp14:anchorId="5D8C2B01" wp14:editId="655ABD9F">
                  <wp:extent cx="2091055" cy="2091055"/>
                  <wp:effectExtent l="0" t="0" r="12065" b="12065"/>
                  <wp:docPr id="9" name="图片 9" descr="de0d3a45657ddae38236a3e8f7410e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e0d3a45657ddae38236a3e8f7410ee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055" cy="2091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4" w:type="dxa"/>
            <w:vAlign w:val="center"/>
          </w:tcPr>
          <w:p w14:paraId="23148BEF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30</w:t>
            </w:r>
          </w:p>
        </w:tc>
      </w:tr>
      <w:tr w:rsidR="00011CF3" w14:paraId="6E4E37FA" w14:textId="77777777">
        <w:trPr>
          <w:trHeight w:val="561"/>
        </w:trPr>
        <w:tc>
          <w:tcPr>
            <w:tcW w:w="1104" w:type="dxa"/>
            <w:vAlign w:val="center"/>
          </w:tcPr>
          <w:p w14:paraId="1A38B0D6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lastRenderedPageBreak/>
              <w:t>优秀奖</w:t>
            </w:r>
          </w:p>
        </w:tc>
        <w:tc>
          <w:tcPr>
            <w:tcW w:w="2628" w:type="dxa"/>
            <w:vAlign w:val="center"/>
          </w:tcPr>
          <w:p w14:paraId="0BE4C7CE" w14:textId="77777777" w:rsidR="00011CF3" w:rsidRDefault="00000000">
            <w:pPr>
              <w:spacing w:line="360" w:lineRule="auto"/>
              <w:ind w:firstLineChars="100" w:firstLine="320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精品数据线</w:t>
            </w:r>
          </w:p>
        </w:tc>
        <w:tc>
          <w:tcPr>
            <w:tcW w:w="4176" w:type="dxa"/>
            <w:vAlign w:val="center"/>
          </w:tcPr>
          <w:p w14:paraId="62D1D6F1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noProof/>
                <w:sz w:val="32"/>
                <w:szCs w:val="32"/>
              </w:rPr>
              <w:drawing>
                <wp:inline distT="0" distB="0" distL="114300" distR="114300" wp14:anchorId="65296B0E" wp14:editId="00FCE051">
                  <wp:extent cx="2091055" cy="2091055"/>
                  <wp:effectExtent l="0" t="0" r="12065" b="12065"/>
                  <wp:docPr id="10" name="图片 10" descr="e8b6fd69e8f5bd03ed1190abd677c3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e8b6fd69e8f5bd03ed1190abd677c31c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055" cy="2091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4" w:type="dxa"/>
            <w:vAlign w:val="center"/>
          </w:tcPr>
          <w:p w14:paraId="272FC2BB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50</w:t>
            </w:r>
          </w:p>
        </w:tc>
      </w:tr>
    </w:tbl>
    <w:p w14:paraId="49C66CED" w14:textId="77777777" w:rsidR="00011CF3" w:rsidRDefault="00000000">
      <w:pPr>
        <w:ind w:firstLineChars="200" w:firstLine="482"/>
        <w:rPr>
          <w:rFonts w:ascii="仿宋" w:eastAsia="仿宋" w:hAnsi="仿宋" w:cs="Times New Roman" w:hint="eastAsia"/>
          <w:b/>
          <w:color w:val="000000"/>
          <w:sz w:val="24"/>
          <w:szCs w:val="24"/>
        </w:rPr>
      </w:pPr>
      <w:r>
        <w:rPr>
          <w:rFonts w:ascii="仿宋" w:eastAsia="仿宋" w:hAnsi="仿宋" w:cs="Times New Roman" w:hint="eastAsia"/>
          <w:b/>
          <w:color w:val="000000"/>
          <w:sz w:val="24"/>
          <w:szCs w:val="24"/>
        </w:rPr>
        <w:t>另设安徽省高校优秀组织个人奖，并颁发证书，每个学校限报1人（</w:t>
      </w:r>
      <w:proofErr w:type="gramStart"/>
      <w:r>
        <w:rPr>
          <w:rFonts w:ascii="仿宋" w:eastAsia="仿宋" w:hAnsi="仿宋" w:cs="Times New Roman" w:hint="eastAsia"/>
          <w:b/>
          <w:color w:val="000000"/>
          <w:sz w:val="24"/>
          <w:szCs w:val="24"/>
        </w:rPr>
        <w:t>需参与</w:t>
      </w:r>
      <w:proofErr w:type="gramEnd"/>
      <w:r>
        <w:rPr>
          <w:rFonts w:ascii="仿宋" w:eastAsia="仿宋" w:hAnsi="仿宋" w:cs="Times New Roman" w:hint="eastAsia"/>
          <w:b/>
          <w:color w:val="000000"/>
          <w:sz w:val="24"/>
          <w:szCs w:val="24"/>
        </w:rPr>
        <w:t>人数达到100人以上）。</w:t>
      </w:r>
    </w:p>
    <w:p w14:paraId="5C4DAAB8" w14:textId="77777777" w:rsidR="00011CF3" w:rsidRDefault="00000000">
      <w:pPr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>2.全国活动奖项</w:t>
      </w:r>
    </w:p>
    <w:tbl>
      <w:tblPr>
        <w:tblpPr w:leftFromText="180" w:rightFromText="180" w:vertAnchor="text" w:horzAnchor="page" w:tblpX="1167" w:tblpY="422"/>
        <w:tblOverlap w:val="never"/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2634"/>
        <w:gridCol w:w="4200"/>
        <w:gridCol w:w="2577"/>
      </w:tblGrid>
      <w:tr w:rsidR="00011CF3" w14:paraId="38DA433C" w14:textId="77777777">
        <w:trPr>
          <w:trHeight w:val="616"/>
        </w:trPr>
        <w:tc>
          <w:tcPr>
            <w:tcW w:w="1107" w:type="dxa"/>
            <w:vAlign w:val="center"/>
          </w:tcPr>
          <w:p w14:paraId="2A9B40E4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32"/>
                <w:szCs w:val="24"/>
              </w:rPr>
            </w:pPr>
            <w:r>
              <w:rPr>
                <w:rFonts w:ascii="仿宋" w:eastAsia="仿宋" w:hAnsi="仿宋" w:cs="Times New Roman" w:hint="eastAsia"/>
                <w:sz w:val="32"/>
                <w:szCs w:val="24"/>
              </w:rPr>
              <w:t>奖级</w:t>
            </w:r>
          </w:p>
        </w:tc>
        <w:tc>
          <w:tcPr>
            <w:tcW w:w="2634" w:type="dxa"/>
            <w:vAlign w:val="center"/>
          </w:tcPr>
          <w:p w14:paraId="211541D2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32"/>
                <w:szCs w:val="24"/>
              </w:rPr>
            </w:pPr>
            <w:r>
              <w:rPr>
                <w:rFonts w:ascii="仿宋" w:eastAsia="仿宋" w:hAnsi="仿宋" w:cs="Times New Roman" w:hint="eastAsia"/>
                <w:sz w:val="32"/>
                <w:szCs w:val="24"/>
              </w:rPr>
              <w:t>奖品内容</w:t>
            </w:r>
          </w:p>
        </w:tc>
        <w:tc>
          <w:tcPr>
            <w:tcW w:w="4200" w:type="dxa"/>
            <w:vAlign w:val="center"/>
          </w:tcPr>
          <w:p w14:paraId="478AEAB5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32"/>
                <w:szCs w:val="24"/>
              </w:rPr>
            </w:pPr>
            <w:r>
              <w:rPr>
                <w:rFonts w:ascii="仿宋" w:eastAsia="仿宋" w:hAnsi="仿宋" w:cs="Times New Roman" w:hint="eastAsia"/>
                <w:sz w:val="32"/>
                <w:szCs w:val="24"/>
              </w:rPr>
              <w:t>奖品图片</w:t>
            </w:r>
          </w:p>
        </w:tc>
        <w:tc>
          <w:tcPr>
            <w:tcW w:w="2577" w:type="dxa"/>
            <w:vAlign w:val="center"/>
          </w:tcPr>
          <w:p w14:paraId="375AFE4B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32"/>
                <w:szCs w:val="24"/>
              </w:rPr>
            </w:pPr>
            <w:r>
              <w:rPr>
                <w:rFonts w:ascii="仿宋" w:eastAsia="仿宋" w:hAnsi="仿宋" w:cs="Times New Roman" w:hint="eastAsia"/>
                <w:sz w:val="32"/>
                <w:szCs w:val="24"/>
              </w:rPr>
              <w:t>数量</w:t>
            </w:r>
          </w:p>
        </w:tc>
      </w:tr>
      <w:tr w:rsidR="00011CF3" w14:paraId="2506FF86" w14:textId="77777777">
        <w:trPr>
          <w:trHeight w:val="3977"/>
        </w:trPr>
        <w:tc>
          <w:tcPr>
            <w:tcW w:w="1107" w:type="dxa"/>
            <w:vAlign w:val="center"/>
          </w:tcPr>
          <w:p w14:paraId="28523349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32"/>
                <w:szCs w:val="24"/>
              </w:rPr>
            </w:pPr>
            <w:r>
              <w:rPr>
                <w:rFonts w:ascii="仿宋" w:eastAsia="仿宋" w:hAnsi="仿宋" w:cs="Times New Roman" w:hint="eastAsia"/>
                <w:sz w:val="32"/>
                <w:szCs w:val="24"/>
              </w:rPr>
              <w:t>一等奖</w:t>
            </w:r>
          </w:p>
        </w:tc>
        <w:tc>
          <w:tcPr>
            <w:tcW w:w="2634" w:type="dxa"/>
            <w:vAlign w:val="center"/>
          </w:tcPr>
          <w:p w14:paraId="74862CDE" w14:textId="77777777" w:rsidR="00011CF3" w:rsidRDefault="00000000">
            <w:pPr>
              <w:spacing w:line="360" w:lineRule="auto"/>
              <w:rPr>
                <w:rFonts w:ascii="仿宋" w:eastAsia="仿宋" w:hAnsi="仿宋" w:cs="Times New Roman" w:hint="eastAsia"/>
                <w:sz w:val="32"/>
                <w:szCs w:val="24"/>
              </w:rPr>
            </w:pPr>
            <w:r>
              <w:rPr>
                <w:rFonts w:ascii="仿宋" w:eastAsia="仿宋" w:hAnsi="仿宋" w:cs="Times New Roman" w:hint="eastAsia"/>
                <w:sz w:val="32"/>
                <w:szCs w:val="24"/>
              </w:rPr>
              <w:t>拍立得</w:t>
            </w:r>
            <w:proofErr w:type="spellStart"/>
            <w:r>
              <w:rPr>
                <w:rFonts w:ascii="仿宋" w:eastAsia="仿宋" w:hAnsi="仿宋" w:cs="Times New Roman" w:hint="eastAsia"/>
                <w:sz w:val="32"/>
                <w:szCs w:val="24"/>
              </w:rPr>
              <w:t>miniSE</w:t>
            </w:r>
            <w:proofErr w:type="spellEnd"/>
          </w:p>
        </w:tc>
        <w:tc>
          <w:tcPr>
            <w:tcW w:w="4200" w:type="dxa"/>
            <w:vAlign w:val="center"/>
          </w:tcPr>
          <w:p w14:paraId="5A742713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114300" distR="114300" wp14:anchorId="003629F1" wp14:editId="38F3C3F7">
                  <wp:extent cx="2529840" cy="2427605"/>
                  <wp:effectExtent l="0" t="0" r="3810" b="1079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9840" cy="242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7" w:type="dxa"/>
            <w:vAlign w:val="center"/>
          </w:tcPr>
          <w:p w14:paraId="350BE96E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32"/>
                <w:szCs w:val="24"/>
              </w:rPr>
            </w:pPr>
            <w:r>
              <w:rPr>
                <w:rFonts w:ascii="仿宋" w:eastAsia="仿宋" w:hAnsi="仿宋" w:cs="Times New Roman" w:hint="eastAsia"/>
                <w:sz w:val="32"/>
                <w:szCs w:val="24"/>
              </w:rPr>
              <w:t>5</w:t>
            </w:r>
          </w:p>
        </w:tc>
      </w:tr>
      <w:tr w:rsidR="00011CF3" w14:paraId="3F439161" w14:textId="77777777">
        <w:trPr>
          <w:trHeight w:val="4211"/>
        </w:trPr>
        <w:tc>
          <w:tcPr>
            <w:tcW w:w="1107" w:type="dxa"/>
            <w:vAlign w:val="center"/>
          </w:tcPr>
          <w:p w14:paraId="18857400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32"/>
                <w:szCs w:val="24"/>
              </w:rPr>
            </w:pPr>
            <w:r>
              <w:rPr>
                <w:rFonts w:ascii="仿宋" w:eastAsia="仿宋" w:hAnsi="仿宋" w:cs="Times New Roman" w:hint="eastAsia"/>
                <w:sz w:val="32"/>
                <w:szCs w:val="24"/>
              </w:rPr>
              <w:lastRenderedPageBreak/>
              <w:t>二等奖</w:t>
            </w:r>
          </w:p>
        </w:tc>
        <w:tc>
          <w:tcPr>
            <w:tcW w:w="2634" w:type="dxa"/>
          </w:tcPr>
          <w:p w14:paraId="52BFDFF1" w14:textId="77777777" w:rsidR="00011CF3" w:rsidRDefault="00011CF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14:paraId="25FF0661" w14:textId="77777777" w:rsidR="00011CF3" w:rsidRDefault="00011CF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14:paraId="43A48B4F" w14:textId="77777777" w:rsidR="00011CF3" w:rsidRDefault="00000000">
            <w:pPr>
              <w:spacing w:line="360" w:lineRule="auto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24"/>
              </w:rPr>
              <w:t>科西负离子电吹风AP2</w:t>
            </w:r>
          </w:p>
        </w:tc>
        <w:tc>
          <w:tcPr>
            <w:tcW w:w="4200" w:type="dxa"/>
          </w:tcPr>
          <w:p w14:paraId="1A8127E6" w14:textId="77777777" w:rsidR="00011CF3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114300" distR="114300" wp14:anchorId="7AB1AFA8" wp14:editId="0DACBB11">
                  <wp:extent cx="2289175" cy="2681605"/>
                  <wp:effectExtent l="0" t="0" r="15875" b="444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175" cy="268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7" w:type="dxa"/>
            <w:vAlign w:val="center"/>
          </w:tcPr>
          <w:p w14:paraId="67E45FFE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32"/>
                <w:szCs w:val="24"/>
              </w:rPr>
            </w:pPr>
            <w:r>
              <w:rPr>
                <w:rFonts w:ascii="仿宋" w:eastAsia="仿宋" w:hAnsi="仿宋" w:cs="Times New Roman" w:hint="eastAsia"/>
                <w:sz w:val="32"/>
                <w:szCs w:val="24"/>
              </w:rPr>
              <w:t>10</w:t>
            </w:r>
          </w:p>
        </w:tc>
      </w:tr>
      <w:tr w:rsidR="00011CF3" w14:paraId="215C8AD6" w14:textId="77777777">
        <w:trPr>
          <w:trHeight w:val="4052"/>
        </w:trPr>
        <w:tc>
          <w:tcPr>
            <w:tcW w:w="1107" w:type="dxa"/>
            <w:vAlign w:val="center"/>
          </w:tcPr>
          <w:p w14:paraId="1E2D049E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32"/>
                <w:szCs w:val="24"/>
              </w:rPr>
            </w:pPr>
            <w:r>
              <w:rPr>
                <w:rFonts w:ascii="仿宋" w:eastAsia="仿宋" w:hAnsi="仿宋" w:cs="Times New Roman" w:hint="eastAsia"/>
                <w:sz w:val="32"/>
                <w:szCs w:val="24"/>
              </w:rPr>
              <w:t>三等奖</w:t>
            </w:r>
          </w:p>
        </w:tc>
        <w:tc>
          <w:tcPr>
            <w:tcW w:w="2634" w:type="dxa"/>
            <w:vAlign w:val="center"/>
          </w:tcPr>
          <w:p w14:paraId="4016D4BA" w14:textId="77777777" w:rsidR="00011CF3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32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  <w:szCs w:val="24"/>
              </w:rPr>
              <w:t>米狗智能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  <w:szCs w:val="24"/>
              </w:rPr>
              <w:t>电动牙刷MIX213</w:t>
            </w:r>
          </w:p>
        </w:tc>
        <w:tc>
          <w:tcPr>
            <w:tcW w:w="4200" w:type="dxa"/>
            <w:vAlign w:val="center"/>
          </w:tcPr>
          <w:p w14:paraId="46EBA74E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32"/>
                <w:szCs w:val="24"/>
              </w:rPr>
            </w:pPr>
            <w:r>
              <w:rPr>
                <w:rFonts w:ascii="仿宋" w:eastAsia="仿宋" w:hAnsi="仿宋" w:cs="Times New Roman" w:hint="eastAsia"/>
                <w:noProof/>
                <w:sz w:val="32"/>
                <w:szCs w:val="24"/>
              </w:rPr>
              <w:drawing>
                <wp:inline distT="0" distB="0" distL="114300" distR="114300" wp14:anchorId="3691388B" wp14:editId="7C32FD44">
                  <wp:extent cx="2200910" cy="2153920"/>
                  <wp:effectExtent l="0" t="0" r="8890" b="17780"/>
                  <wp:docPr id="14" name="图片 14" descr="电动牙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电动牙刷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10" cy="215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7" w:type="dxa"/>
            <w:vAlign w:val="center"/>
          </w:tcPr>
          <w:p w14:paraId="597E3CF7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32"/>
                <w:szCs w:val="24"/>
              </w:rPr>
            </w:pPr>
            <w:r>
              <w:rPr>
                <w:rFonts w:ascii="仿宋" w:eastAsia="仿宋" w:hAnsi="仿宋" w:cs="Times New Roman" w:hint="eastAsia"/>
                <w:sz w:val="32"/>
                <w:szCs w:val="24"/>
              </w:rPr>
              <w:t>30</w:t>
            </w:r>
          </w:p>
          <w:p w14:paraId="5AF5C391" w14:textId="77777777" w:rsidR="00011CF3" w:rsidRDefault="00011CF3">
            <w:pPr>
              <w:spacing w:line="360" w:lineRule="auto"/>
              <w:rPr>
                <w:rFonts w:ascii="仿宋" w:eastAsia="仿宋" w:hAnsi="仿宋" w:cs="Times New Roman" w:hint="eastAsia"/>
                <w:sz w:val="32"/>
                <w:szCs w:val="24"/>
              </w:rPr>
            </w:pPr>
          </w:p>
        </w:tc>
      </w:tr>
      <w:tr w:rsidR="00011CF3" w14:paraId="5BD816FD" w14:textId="77777777">
        <w:trPr>
          <w:trHeight w:val="3851"/>
        </w:trPr>
        <w:tc>
          <w:tcPr>
            <w:tcW w:w="1107" w:type="dxa"/>
            <w:vAlign w:val="center"/>
          </w:tcPr>
          <w:p w14:paraId="76470290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32"/>
                <w:szCs w:val="24"/>
              </w:rPr>
            </w:pPr>
            <w:r>
              <w:rPr>
                <w:rFonts w:ascii="仿宋" w:eastAsia="仿宋" w:hAnsi="仿宋" w:cs="Times New Roman" w:hint="eastAsia"/>
                <w:sz w:val="32"/>
                <w:szCs w:val="24"/>
              </w:rPr>
              <w:t>四等奖</w:t>
            </w:r>
          </w:p>
        </w:tc>
        <w:tc>
          <w:tcPr>
            <w:tcW w:w="2634" w:type="dxa"/>
            <w:vAlign w:val="center"/>
          </w:tcPr>
          <w:p w14:paraId="1D3A51D0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32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  <w:szCs w:val="24"/>
              </w:rPr>
              <w:t>品胜磁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  <w:szCs w:val="24"/>
              </w:rPr>
              <w:t>吸充电宝</w:t>
            </w:r>
          </w:p>
        </w:tc>
        <w:tc>
          <w:tcPr>
            <w:tcW w:w="4200" w:type="dxa"/>
            <w:vAlign w:val="center"/>
          </w:tcPr>
          <w:p w14:paraId="61616A02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114300" distR="114300" wp14:anchorId="4B2B1290" wp14:editId="4E73F7B4">
                  <wp:extent cx="2125345" cy="2125345"/>
                  <wp:effectExtent l="0" t="0" r="8255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345" cy="2125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7" w:type="dxa"/>
            <w:vAlign w:val="center"/>
          </w:tcPr>
          <w:p w14:paraId="712CB992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32"/>
                <w:szCs w:val="24"/>
              </w:rPr>
            </w:pPr>
            <w:r>
              <w:rPr>
                <w:rFonts w:ascii="仿宋" w:eastAsia="仿宋" w:hAnsi="仿宋" w:cs="Times New Roman" w:hint="eastAsia"/>
                <w:sz w:val="32"/>
                <w:szCs w:val="24"/>
              </w:rPr>
              <w:t>55</w:t>
            </w:r>
          </w:p>
        </w:tc>
      </w:tr>
      <w:tr w:rsidR="00011CF3" w14:paraId="4B8188D6" w14:textId="77777777">
        <w:trPr>
          <w:trHeight w:val="3255"/>
        </w:trPr>
        <w:tc>
          <w:tcPr>
            <w:tcW w:w="1107" w:type="dxa"/>
            <w:vAlign w:val="center"/>
          </w:tcPr>
          <w:p w14:paraId="0BF6D8FB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32"/>
                <w:szCs w:val="24"/>
              </w:rPr>
            </w:pPr>
            <w:r>
              <w:rPr>
                <w:rFonts w:ascii="仿宋" w:eastAsia="仿宋" w:hAnsi="仿宋" w:cs="Times New Roman" w:hint="eastAsia"/>
                <w:sz w:val="32"/>
                <w:szCs w:val="24"/>
              </w:rPr>
              <w:lastRenderedPageBreak/>
              <w:t>纪念奖</w:t>
            </w:r>
          </w:p>
        </w:tc>
        <w:tc>
          <w:tcPr>
            <w:tcW w:w="2634" w:type="dxa"/>
            <w:vAlign w:val="center"/>
          </w:tcPr>
          <w:p w14:paraId="17EECC55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32"/>
                <w:szCs w:val="24"/>
              </w:rPr>
            </w:pPr>
            <w:r>
              <w:rPr>
                <w:rFonts w:ascii="仿宋" w:eastAsia="仿宋" w:hAnsi="仿宋" w:cs="Times New Roman" w:hint="eastAsia"/>
                <w:sz w:val="32"/>
                <w:szCs w:val="24"/>
              </w:rPr>
              <w:t>电脑支架</w:t>
            </w:r>
          </w:p>
        </w:tc>
        <w:tc>
          <w:tcPr>
            <w:tcW w:w="4200" w:type="dxa"/>
            <w:vAlign w:val="center"/>
          </w:tcPr>
          <w:p w14:paraId="3F21A6BB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32"/>
                <w:szCs w:val="24"/>
              </w:rPr>
            </w:pPr>
            <w:r>
              <w:rPr>
                <w:rFonts w:ascii="仿宋" w:eastAsia="仿宋" w:hAnsi="仿宋" w:cs="Times New Roman" w:hint="eastAsia"/>
                <w:noProof/>
                <w:sz w:val="32"/>
                <w:szCs w:val="24"/>
              </w:rPr>
              <w:drawing>
                <wp:inline distT="0" distB="0" distL="114300" distR="114300" wp14:anchorId="51F2829D" wp14:editId="5F89B326">
                  <wp:extent cx="2200910" cy="1867535"/>
                  <wp:effectExtent l="0" t="0" r="8890" b="18415"/>
                  <wp:docPr id="18" name="图片 18" descr="电脑支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电脑支架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10" cy="186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7" w:type="dxa"/>
            <w:vAlign w:val="center"/>
          </w:tcPr>
          <w:p w14:paraId="09062336" w14:textId="77777777" w:rsidR="00011CF3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32"/>
                <w:szCs w:val="24"/>
              </w:rPr>
            </w:pPr>
            <w:r>
              <w:rPr>
                <w:rFonts w:ascii="仿宋" w:eastAsia="仿宋" w:hAnsi="仿宋" w:cs="Times New Roman" w:hint="eastAsia"/>
                <w:sz w:val="32"/>
                <w:szCs w:val="24"/>
              </w:rPr>
              <w:t>100</w:t>
            </w:r>
          </w:p>
        </w:tc>
      </w:tr>
    </w:tbl>
    <w:p w14:paraId="436B58C0" w14:textId="77777777" w:rsidR="00011CF3" w:rsidRDefault="00000000">
      <w:pPr>
        <w:rPr>
          <w:rFonts w:ascii="黑体" w:eastAsia="黑体" w:hAnsi="黑体" w:hint="eastAsia"/>
          <w:b/>
          <w:bCs/>
          <w:color w:val="000000" w:themeColor="text1"/>
          <w:sz w:val="24"/>
          <w:szCs w:val="24"/>
        </w:rPr>
      </w:pPr>
      <w:r>
        <w:rPr>
          <w:rFonts w:ascii="黑体" w:eastAsia="黑体" w:hAnsi="黑体" w:hint="eastAsia"/>
          <w:b/>
          <w:bCs/>
          <w:color w:val="000000" w:themeColor="text1"/>
          <w:sz w:val="24"/>
          <w:szCs w:val="24"/>
        </w:rPr>
        <w:t>八、注意事项</w:t>
      </w:r>
    </w:p>
    <w:p w14:paraId="0838A3E2" w14:textId="77777777" w:rsidR="00011CF3" w:rsidRDefault="00000000">
      <w:pPr>
        <w:pStyle w:val="10"/>
        <w:ind w:firstLineChars="0" w:firstLine="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1.获取阅读积分过程中，会根据每本书的总页数不同，需要一定阅读时长，从第1页阅读至最后一页做整本书的通读，中间不可跳页，翻页速度不可太快。机读自动翻页无效。</w:t>
      </w:r>
    </w:p>
    <w:p w14:paraId="7FF3B850" w14:textId="77777777" w:rsidR="00011CF3" w:rsidRDefault="00000000">
      <w:pPr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2.获奖结果会另行发布通知，安徽赛区获奖读者奖品和证书默认发到图书馆领取，有其他要求的读者可以在获奖后第一时间联系安徽省高校阅读推广</w:t>
      </w:r>
      <w:proofErr w:type="spellStart"/>
      <w:r>
        <w:rPr>
          <w:rFonts w:ascii="仿宋" w:eastAsia="仿宋" w:hAnsi="仿宋" w:cs="仿宋" w:hint="eastAsia"/>
          <w:sz w:val="24"/>
          <w:szCs w:val="24"/>
        </w:rPr>
        <w:t>qq</w:t>
      </w:r>
      <w:proofErr w:type="spellEnd"/>
      <w:r>
        <w:rPr>
          <w:rFonts w:ascii="仿宋" w:eastAsia="仿宋" w:hAnsi="仿宋" w:cs="仿宋" w:hint="eastAsia"/>
          <w:sz w:val="24"/>
          <w:szCs w:val="24"/>
        </w:rPr>
        <w:t>群及安徽赛区联系人。</w:t>
      </w:r>
      <w:r>
        <w:rPr>
          <w:rFonts w:ascii="黑体" w:eastAsia="黑体" w:hAnsi="黑体" w:hint="eastAsia"/>
          <w:bCs/>
          <w:color w:val="000000"/>
          <w:sz w:val="24"/>
          <w:szCs w:val="24"/>
        </w:rPr>
        <w:t>全国获奖读者由北京畅想之</w:t>
      </w:r>
      <w:proofErr w:type="gramStart"/>
      <w:r>
        <w:rPr>
          <w:rFonts w:ascii="黑体" w:eastAsia="黑体" w:hAnsi="黑体" w:hint="eastAsia"/>
          <w:bCs/>
          <w:color w:val="000000"/>
          <w:sz w:val="24"/>
          <w:szCs w:val="24"/>
        </w:rPr>
        <w:t>星全国</w:t>
      </w:r>
      <w:proofErr w:type="gramEnd"/>
      <w:r>
        <w:rPr>
          <w:rFonts w:ascii="黑体" w:eastAsia="黑体" w:hAnsi="黑体" w:hint="eastAsia"/>
          <w:bCs/>
          <w:color w:val="000000"/>
          <w:sz w:val="24"/>
          <w:szCs w:val="24"/>
        </w:rPr>
        <w:t>比赛服务组和读者联系确认。</w:t>
      </w:r>
    </w:p>
    <w:p w14:paraId="43F2E380" w14:textId="77777777" w:rsidR="00011CF3" w:rsidRDefault="00000000">
      <w:pPr>
        <w:rPr>
          <w:rFonts w:ascii="黑体" w:eastAsia="黑体" w:hAnsi="黑体" w:hint="eastAsia"/>
          <w:b/>
          <w:bCs/>
          <w:color w:val="000000" w:themeColor="text1"/>
          <w:sz w:val="24"/>
          <w:szCs w:val="24"/>
        </w:rPr>
      </w:pPr>
      <w:r>
        <w:rPr>
          <w:rFonts w:ascii="黑体" w:eastAsia="黑体" w:hAnsi="黑体" w:hint="eastAsia"/>
          <w:b/>
          <w:bCs/>
          <w:color w:val="000000" w:themeColor="text1"/>
          <w:sz w:val="24"/>
          <w:szCs w:val="24"/>
        </w:rPr>
        <w:t>九、联系方式</w:t>
      </w:r>
    </w:p>
    <w:p w14:paraId="580E8AE0" w14:textId="77777777" w:rsidR="00011CF3" w:rsidRDefault="00000000">
      <w:pPr>
        <w:pStyle w:val="10"/>
        <w:ind w:firstLineChars="0" w:firstLine="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安徽省高校阅读推广</w:t>
      </w:r>
      <w:proofErr w:type="spellStart"/>
      <w:r>
        <w:rPr>
          <w:rFonts w:ascii="仿宋" w:eastAsia="仿宋" w:hAnsi="仿宋" w:cs="仿宋" w:hint="eastAsia"/>
          <w:b/>
          <w:bCs/>
          <w:sz w:val="24"/>
          <w:szCs w:val="24"/>
        </w:rPr>
        <w:t>qq</w:t>
      </w:r>
      <w:proofErr w:type="spellEnd"/>
      <w:r>
        <w:rPr>
          <w:rFonts w:ascii="仿宋" w:eastAsia="仿宋" w:hAnsi="仿宋" w:cs="仿宋" w:hint="eastAsia"/>
          <w:sz w:val="24"/>
          <w:szCs w:val="24"/>
        </w:rPr>
        <w:t>群1：873049232；群2：757440325；群3：903846083</w:t>
      </w:r>
    </w:p>
    <w:p w14:paraId="40F2AA5D" w14:textId="77777777" w:rsidR="00011CF3" w:rsidRDefault="00000000">
      <w:pPr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 xml:space="preserve">安徽赛区联系人： </w:t>
      </w:r>
      <w:r>
        <w:rPr>
          <w:rFonts w:ascii="仿宋" w:eastAsia="仿宋" w:hAnsi="仿宋"/>
          <w:color w:val="000000"/>
          <w:sz w:val="24"/>
          <w:szCs w:val="24"/>
        </w:rPr>
        <w:t xml:space="preserve"> </w:t>
      </w:r>
      <w:r>
        <w:rPr>
          <w:rFonts w:ascii="仿宋" w:eastAsia="仿宋" w:hAnsi="仿宋" w:hint="eastAsia"/>
          <w:color w:val="000000"/>
          <w:sz w:val="24"/>
          <w:szCs w:val="24"/>
        </w:rPr>
        <w:t>邹老师 18326163720（</w:t>
      </w:r>
      <w:proofErr w:type="gramStart"/>
      <w:r>
        <w:rPr>
          <w:rFonts w:ascii="仿宋" w:eastAsia="仿宋" w:hAnsi="仿宋" w:hint="eastAsia"/>
          <w:color w:val="000000"/>
          <w:sz w:val="24"/>
          <w:szCs w:val="24"/>
        </w:rPr>
        <w:t>微信同</w:t>
      </w:r>
      <w:proofErr w:type="gramEnd"/>
      <w:r>
        <w:rPr>
          <w:rFonts w:ascii="仿宋" w:eastAsia="仿宋" w:hAnsi="仿宋" w:hint="eastAsia"/>
          <w:color w:val="000000"/>
          <w:sz w:val="24"/>
          <w:szCs w:val="24"/>
        </w:rPr>
        <w:t>号）</w:t>
      </w:r>
    </w:p>
    <w:p w14:paraId="387E7658" w14:textId="77777777" w:rsidR="00011CF3" w:rsidRDefault="00000000">
      <w:pPr>
        <w:ind w:firstLineChars="900" w:firstLine="2160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>郑老师 18910967885（</w:t>
      </w:r>
      <w:proofErr w:type="gramStart"/>
      <w:r>
        <w:rPr>
          <w:rFonts w:ascii="仿宋" w:eastAsia="仿宋" w:hAnsi="仿宋" w:hint="eastAsia"/>
          <w:color w:val="000000"/>
          <w:sz w:val="24"/>
          <w:szCs w:val="24"/>
        </w:rPr>
        <w:t>微信同</w:t>
      </w:r>
      <w:proofErr w:type="gramEnd"/>
      <w:r>
        <w:rPr>
          <w:rFonts w:ascii="仿宋" w:eastAsia="仿宋" w:hAnsi="仿宋" w:hint="eastAsia"/>
          <w:color w:val="000000"/>
          <w:sz w:val="24"/>
          <w:szCs w:val="24"/>
        </w:rPr>
        <w:t>号）</w:t>
      </w:r>
    </w:p>
    <w:p w14:paraId="668EEF86" w14:textId="77777777" w:rsidR="00011CF3" w:rsidRDefault="00011CF3">
      <w:pPr>
        <w:rPr>
          <w:rFonts w:ascii="仿宋" w:eastAsia="仿宋" w:hAnsi="仿宋" w:hint="eastAsia"/>
          <w:color w:val="000000"/>
          <w:sz w:val="24"/>
          <w:szCs w:val="24"/>
        </w:rPr>
      </w:pPr>
    </w:p>
    <w:p w14:paraId="1487D48E" w14:textId="77777777" w:rsidR="00011CF3" w:rsidRDefault="00000000">
      <w:pPr>
        <w:jc w:val="righ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安徽省高等学校图书情报工作委员会</w:t>
      </w:r>
    </w:p>
    <w:p w14:paraId="39F1FC24" w14:textId="77777777" w:rsidR="00011CF3" w:rsidRDefault="00011CF3">
      <w:pPr>
        <w:jc w:val="right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14:paraId="1362BF88" w14:textId="77777777" w:rsidR="00011CF3" w:rsidRDefault="00000000">
      <w:pPr>
        <w:jc w:val="righ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安徽省高等学校数字图书馆</w:t>
      </w:r>
    </w:p>
    <w:p w14:paraId="4E5A7EB3" w14:textId="77777777" w:rsidR="00011CF3" w:rsidRDefault="00011CF3">
      <w:pPr>
        <w:jc w:val="right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14:paraId="00BB7F02" w14:textId="77777777" w:rsidR="00011CF3" w:rsidRDefault="00000000">
      <w:pPr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            2026年3月20日</w:t>
      </w:r>
    </w:p>
    <w:sectPr w:rsidR="00011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CB060" w14:textId="77777777" w:rsidR="00B654F1" w:rsidRDefault="00B654F1">
      <w:pPr>
        <w:spacing w:line="240" w:lineRule="auto"/>
      </w:pPr>
      <w:r>
        <w:separator/>
      </w:r>
    </w:p>
  </w:endnote>
  <w:endnote w:type="continuationSeparator" w:id="0">
    <w:p w14:paraId="269BAC21" w14:textId="77777777" w:rsidR="00B654F1" w:rsidRDefault="00B654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0BB68" w14:textId="77777777" w:rsidR="00B654F1" w:rsidRDefault="00B654F1">
      <w:pPr>
        <w:spacing w:after="0"/>
      </w:pPr>
      <w:r>
        <w:separator/>
      </w:r>
    </w:p>
  </w:footnote>
  <w:footnote w:type="continuationSeparator" w:id="0">
    <w:p w14:paraId="56CB9EE3" w14:textId="77777777" w:rsidR="00B654F1" w:rsidRDefault="00B654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B8D6F0A"/>
    <w:multiLevelType w:val="singleLevel"/>
    <w:tmpl w:val="FB8D6F0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33021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183"/>
    <w:rsid w:val="00011CF3"/>
    <w:rsid w:val="00081FBF"/>
    <w:rsid w:val="002B1C57"/>
    <w:rsid w:val="00431183"/>
    <w:rsid w:val="00443C26"/>
    <w:rsid w:val="005F161D"/>
    <w:rsid w:val="0084284E"/>
    <w:rsid w:val="008A1540"/>
    <w:rsid w:val="00914B96"/>
    <w:rsid w:val="009C1B22"/>
    <w:rsid w:val="00A460DC"/>
    <w:rsid w:val="00B654F1"/>
    <w:rsid w:val="00C05442"/>
    <w:rsid w:val="00E1592F"/>
    <w:rsid w:val="00FB0A21"/>
    <w:rsid w:val="209B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2B4D0A"/>
  <w15:docId w15:val="{0891FD5D-EE73-407B-AA1A-AD8BB27D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Pr>
      <w:b/>
    </w:rPr>
  </w:style>
  <w:style w:type="character" w:styleId="ad">
    <w:name w:val="Emphasis"/>
    <w:basedOn w:val="a0"/>
    <w:uiPriority w:val="20"/>
    <w:qFormat/>
    <w:rPr>
      <w:i/>
    </w:rPr>
  </w:style>
  <w:style w:type="paragraph" w:customStyle="1" w:styleId="10">
    <w:name w:val="列表段落1"/>
    <w:basedOn w:val="a"/>
    <w:uiPriority w:val="99"/>
    <w:qFormat/>
    <w:pPr>
      <w:ind w:firstLineChars="200" w:firstLine="420"/>
    </w:pPr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395</Words>
  <Characters>2255</Characters>
  <Application>Microsoft Office Word</Application>
  <DocSecurity>0</DocSecurity>
  <Lines>18</Lines>
  <Paragraphs>5</Paragraphs>
  <ScaleCrop>false</ScaleCrop>
  <Company>HP Inc.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cp:lastModifiedBy>zay</cp:lastModifiedBy>
  <cp:revision>2</cp:revision>
  <cp:lastPrinted>2025-03-21T09:14:00Z</cp:lastPrinted>
  <dcterms:created xsi:type="dcterms:W3CDTF">2026-03-24T02:17:00Z</dcterms:created>
  <dcterms:modified xsi:type="dcterms:W3CDTF">2026-03-24T02:17:00Z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5977EB804A504E74AD64C96746DC74AC_13</vt:lpwstr>
  </property>
  <property fmtid="{D5CDD505-2E9C-101B-9397-08002B2CF9AE}" pid="4" name="KSOTemplateDocerSaveRecord">
    <vt:lpwstr>eyJoZGlkIjoiNDdjNDMxNTRkYTU5MzI1YzU3YThhN2MyYzhjYzdhYjMiLCJ1c2VySWQiOiIxMzE0NDA2OTIzIn0=</vt:lpwstr>
  </property>
</Properties>
</file>